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B86" w:rsidRPr="00F91E4B" w:rsidRDefault="00D52B86" w:rsidP="00D52B86">
      <w:pPr>
        <w:pStyle w:val="CRCoverPage"/>
        <w:tabs>
          <w:tab w:val="right" w:pos="9639"/>
        </w:tabs>
        <w:spacing w:after="0"/>
        <w:jc w:val="both"/>
        <w:rPr>
          <w:b/>
          <w:sz w:val="24"/>
          <w:szCs w:val="24"/>
          <w:lang w:val="de-DE" w:eastAsia="ko-KR"/>
        </w:rPr>
      </w:pPr>
      <w:r w:rsidRPr="00854007">
        <w:rPr>
          <w:b/>
          <w:sz w:val="24"/>
          <w:szCs w:val="24"/>
        </w:rPr>
        <w:t xml:space="preserve">3GPP TSG RAN WG1 </w:t>
      </w:r>
      <w:r>
        <w:rPr>
          <w:rFonts w:hint="eastAsia"/>
          <w:b/>
          <w:sz w:val="24"/>
          <w:szCs w:val="24"/>
          <w:lang w:eastAsia="ko-KR"/>
        </w:rPr>
        <w:t>#10</w:t>
      </w:r>
      <w:r>
        <w:rPr>
          <w:b/>
          <w:sz w:val="24"/>
          <w:szCs w:val="24"/>
          <w:lang w:eastAsia="ko-KR"/>
        </w:rPr>
        <w:t>2-e</w:t>
      </w:r>
      <w:r w:rsidRPr="00F90B26">
        <w:rPr>
          <w:rFonts w:hint="eastAsia"/>
          <w:b/>
          <w:sz w:val="24"/>
          <w:szCs w:val="24"/>
        </w:rPr>
        <w:tab/>
      </w:r>
      <w:r>
        <w:rPr>
          <w:b/>
          <w:sz w:val="24"/>
          <w:szCs w:val="24"/>
        </w:rPr>
        <w:t>R1-</w:t>
      </w:r>
      <w:r w:rsidR="0040793B" w:rsidRPr="0040793B">
        <w:rPr>
          <w:b/>
          <w:sz w:val="24"/>
          <w:szCs w:val="24"/>
        </w:rPr>
        <w:t>2006160</w:t>
      </w:r>
    </w:p>
    <w:p w:rsidR="00D52B86" w:rsidRPr="00DA38C8" w:rsidRDefault="00D52B86" w:rsidP="00D52B86">
      <w:pPr>
        <w:pStyle w:val="CRCoverPage"/>
        <w:outlineLvl w:val="0"/>
        <w:rPr>
          <w:b/>
          <w:noProof/>
          <w:sz w:val="24"/>
        </w:rPr>
      </w:pPr>
      <w:r w:rsidRPr="00302569">
        <w:rPr>
          <w:b/>
          <w:bCs/>
          <w:noProof/>
          <w:sz w:val="24"/>
          <w:szCs w:val="24"/>
        </w:rPr>
        <w:t xml:space="preserve">e-Meeting, </w:t>
      </w:r>
      <w:r>
        <w:rPr>
          <w:b/>
          <w:bCs/>
          <w:noProof/>
          <w:sz w:val="24"/>
          <w:szCs w:val="24"/>
        </w:rPr>
        <w:t>Aug.</w:t>
      </w:r>
      <w:r w:rsidRPr="00302569">
        <w:rPr>
          <w:b/>
          <w:bCs/>
          <w:noProof/>
          <w:sz w:val="24"/>
          <w:szCs w:val="24"/>
        </w:rPr>
        <w:t xml:space="preserve"> </w:t>
      </w:r>
      <w:r>
        <w:rPr>
          <w:b/>
          <w:bCs/>
          <w:noProof/>
          <w:sz w:val="24"/>
          <w:szCs w:val="24"/>
        </w:rPr>
        <w:t>17</w:t>
      </w:r>
      <w:r w:rsidRPr="00302569">
        <w:rPr>
          <w:b/>
          <w:bCs/>
          <w:noProof/>
          <w:sz w:val="24"/>
          <w:szCs w:val="24"/>
        </w:rPr>
        <w:t xml:space="preserve">th – </w:t>
      </w:r>
      <w:r>
        <w:rPr>
          <w:b/>
          <w:bCs/>
          <w:noProof/>
          <w:sz w:val="24"/>
          <w:szCs w:val="24"/>
        </w:rPr>
        <w:t>Aug. 28</w:t>
      </w:r>
      <w:r w:rsidRPr="00302569">
        <w:rPr>
          <w:b/>
          <w:bCs/>
          <w:noProof/>
          <w:sz w:val="24"/>
          <w:szCs w:val="24"/>
        </w:rPr>
        <w:t>th, 2020</w:t>
      </w:r>
    </w:p>
    <w:p w:rsidR="00D52B86" w:rsidRPr="00302569" w:rsidRDefault="00D52B86" w:rsidP="00D52B86">
      <w:pPr>
        <w:ind w:firstLineChars="0" w:firstLine="0"/>
        <w:rPr>
          <w:rFonts w:ascii="Arial" w:hAnsi="Arial" w:cs="Arial"/>
          <w:b/>
          <w:sz w:val="22"/>
          <w:lang w:eastAsia="zh-CN"/>
        </w:rPr>
      </w:pPr>
    </w:p>
    <w:p w:rsidR="00D52B86" w:rsidRPr="001D2F42" w:rsidRDefault="00D52B86" w:rsidP="00D52B86">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Pr>
          <w:rFonts w:ascii="Arial" w:hAnsi="Arial" w:cs="Arial"/>
          <w:sz w:val="22"/>
        </w:rPr>
        <w:t>8.8.1.1</w:t>
      </w:r>
    </w:p>
    <w:p w:rsidR="00D52B86" w:rsidRPr="001D2F42" w:rsidRDefault="00D52B86" w:rsidP="00D52B86">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rsidR="00D52B86" w:rsidRPr="001D2F42" w:rsidRDefault="00D52B86" w:rsidP="00D52B86">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Pr>
          <w:rFonts w:ascii="Arial" w:hAnsi="Arial" w:cs="Arial"/>
          <w:sz w:val="22"/>
        </w:rPr>
        <w:t>Baseline coverage performance</w:t>
      </w:r>
      <w:r w:rsidR="0040793B">
        <w:rPr>
          <w:rFonts w:ascii="Arial" w:hAnsi="Arial" w:cs="Arial"/>
          <w:sz w:val="22"/>
        </w:rPr>
        <w:t xml:space="preserve"> using LLS</w:t>
      </w:r>
      <w:r>
        <w:rPr>
          <w:rFonts w:ascii="Arial" w:hAnsi="Arial" w:cs="Arial"/>
          <w:sz w:val="22"/>
        </w:rPr>
        <w:t xml:space="preserve"> for FR</w:t>
      </w:r>
      <w:r w:rsidR="00EC138A">
        <w:rPr>
          <w:rFonts w:ascii="Arial" w:hAnsi="Arial" w:cs="Arial"/>
          <w:sz w:val="22"/>
        </w:rPr>
        <w:t>1</w:t>
      </w:r>
    </w:p>
    <w:p w:rsidR="00D52B86" w:rsidRPr="001D2F42" w:rsidRDefault="00D52B86" w:rsidP="00D52B86">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Pr>
          <w:rFonts w:ascii="Arial" w:hAnsi="Arial" w:cs="Arial"/>
          <w:sz w:val="22"/>
        </w:rPr>
        <w:t>Discussion</w:t>
      </w:r>
    </w:p>
    <w:p w:rsidR="00F47755" w:rsidRPr="004B1645" w:rsidRDefault="00F47755" w:rsidP="00057C85">
      <w:pPr>
        <w:pStyle w:val="1"/>
        <w:ind w:left="431" w:hanging="431"/>
        <w:jc w:val="both"/>
        <w:rPr>
          <w:sz w:val="32"/>
          <w:lang w:val="en-US" w:eastAsia="ko-KR"/>
        </w:rPr>
      </w:pPr>
      <w:r w:rsidRPr="00DB5DFA">
        <w:rPr>
          <w:sz w:val="32"/>
          <w:lang w:val="en-US" w:eastAsia="ko-KR"/>
        </w:rPr>
        <w:t>Introduction</w:t>
      </w:r>
    </w:p>
    <w:p w:rsidR="007D1D28" w:rsidRDefault="005639A5" w:rsidP="007F6EB1">
      <w:pPr>
        <w:spacing w:before="120" w:after="120"/>
        <w:ind w:firstLineChars="0" w:firstLine="0"/>
        <w:rPr>
          <w:rFonts w:eastAsia="DengXian"/>
          <w:lang w:eastAsia="zh-CN"/>
        </w:rPr>
      </w:pPr>
      <w:r>
        <w:rPr>
          <w:rFonts w:eastAsia="DengXian"/>
          <w:lang w:eastAsia="zh-CN"/>
        </w:rPr>
        <w:t xml:space="preserve">As listed in the </w:t>
      </w:r>
      <w:r w:rsidR="00B17E7B">
        <w:rPr>
          <w:rFonts w:eastAsia="DengXian"/>
          <w:lang w:eastAsia="zh-CN"/>
        </w:rPr>
        <w:t xml:space="preserve">study item </w:t>
      </w:r>
      <w:r>
        <w:rPr>
          <w:rFonts w:eastAsia="DengXian"/>
          <w:lang w:eastAsia="zh-CN"/>
        </w:rPr>
        <w:t>objective</w:t>
      </w:r>
      <w:r w:rsidR="00B17E7B">
        <w:rPr>
          <w:rFonts w:eastAsia="DengXian"/>
          <w:lang w:eastAsia="zh-CN"/>
        </w:rPr>
        <w:t xml:space="preserve"> [1]</w:t>
      </w:r>
      <w:r>
        <w:rPr>
          <w:rFonts w:eastAsia="DengXian"/>
          <w:lang w:eastAsia="zh-CN"/>
        </w:rPr>
        <w:t>, link-level simulation</w:t>
      </w:r>
      <w:r w:rsidR="008A7F0A">
        <w:rPr>
          <w:rFonts w:eastAsia="DengXian"/>
          <w:lang w:eastAsia="zh-CN"/>
        </w:rPr>
        <w:t>s</w:t>
      </w:r>
      <w:r>
        <w:rPr>
          <w:rFonts w:eastAsia="DengXian"/>
          <w:lang w:eastAsia="zh-CN"/>
        </w:rPr>
        <w:t xml:space="preserve"> are to be used for the identification of baseline coverage performance for both DL and UL for the various scenarios and services. </w:t>
      </w:r>
      <w:r w:rsidRPr="005639A5">
        <w:rPr>
          <w:rFonts w:eastAsia="DengXian"/>
          <w:lang w:eastAsia="zh-CN"/>
        </w:rPr>
        <w:t>This contri</w:t>
      </w:r>
      <w:r w:rsidR="00DC2717">
        <w:rPr>
          <w:rFonts w:eastAsia="DengXian"/>
          <w:lang w:eastAsia="zh-CN"/>
        </w:rPr>
        <w:t>bution mainly focus</w:t>
      </w:r>
      <w:r w:rsidR="008A7F0A">
        <w:rPr>
          <w:rFonts w:eastAsia="DengXian"/>
          <w:lang w:eastAsia="zh-CN"/>
        </w:rPr>
        <w:t>es</w:t>
      </w:r>
      <w:r w:rsidR="00DC2717">
        <w:rPr>
          <w:rFonts w:eastAsia="DengXian"/>
          <w:lang w:eastAsia="zh-CN"/>
        </w:rPr>
        <w:t xml:space="preserve"> on </w:t>
      </w:r>
      <w:r w:rsidR="00191DF8">
        <w:rPr>
          <w:rFonts w:eastAsia="DengXian"/>
          <w:lang w:eastAsia="zh-CN"/>
        </w:rPr>
        <w:t xml:space="preserve">FR1 </w:t>
      </w:r>
      <w:r w:rsidR="00DC2717">
        <w:rPr>
          <w:rFonts w:eastAsia="DengXian"/>
          <w:lang w:eastAsia="zh-CN"/>
        </w:rPr>
        <w:t xml:space="preserve">preliminary results </w:t>
      </w:r>
      <w:r w:rsidR="00FF45E5">
        <w:rPr>
          <w:rFonts w:eastAsia="DengXian"/>
          <w:lang w:eastAsia="zh-CN"/>
        </w:rPr>
        <w:t>based on the simulation assumption</w:t>
      </w:r>
      <w:r w:rsidR="00191DF8">
        <w:rPr>
          <w:rFonts w:eastAsia="DengXian"/>
          <w:lang w:eastAsia="zh-CN"/>
        </w:rPr>
        <w:t>s</w:t>
      </w:r>
      <w:r w:rsidR="00FF45E5">
        <w:rPr>
          <w:rFonts w:eastAsia="DengXian"/>
          <w:lang w:eastAsia="zh-CN"/>
        </w:rPr>
        <w:t xml:space="preserve"> agreed in RAN1#101-e meeting</w:t>
      </w:r>
      <w:r w:rsidR="00DC2717">
        <w:rPr>
          <w:rFonts w:eastAsia="DengXian"/>
          <w:lang w:eastAsia="zh-CN"/>
        </w:rPr>
        <w:t>.</w:t>
      </w:r>
      <w:r w:rsidR="000D423A">
        <w:rPr>
          <w:rFonts w:eastAsia="DengXian"/>
          <w:lang w:eastAsia="zh-CN"/>
        </w:rPr>
        <w:t xml:space="preserve"> Simulation results for FR2 are given in [5].</w:t>
      </w:r>
    </w:p>
    <w:p w:rsidR="00A30569" w:rsidRDefault="00B3181C" w:rsidP="00057C85">
      <w:pPr>
        <w:pStyle w:val="1"/>
        <w:ind w:left="431" w:hanging="431"/>
        <w:rPr>
          <w:sz w:val="32"/>
          <w:lang w:val="en-US" w:eastAsia="ko-KR"/>
        </w:rPr>
      </w:pPr>
      <w:r>
        <w:rPr>
          <w:sz w:val="32"/>
          <w:lang w:val="en-US" w:eastAsia="ko-KR"/>
        </w:rPr>
        <w:t>Evaluation methodology</w:t>
      </w:r>
      <w:r w:rsidR="00E15E16">
        <w:rPr>
          <w:sz w:val="32"/>
          <w:lang w:val="en-US" w:eastAsia="ko-KR"/>
        </w:rPr>
        <w:t xml:space="preserve"> </w:t>
      </w:r>
    </w:p>
    <w:p w:rsidR="00D05B33" w:rsidRDefault="00E15E16" w:rsidP="006D6645">
      <w:pPr>
        <w:spacing w:before="120" w:after="120"/>
        <w:ind w:firstLineChars="0" w:firstLine="0"/>
      </w:pPr>
      <w:r>
        <w:rPr>
          <w:rFonts w:eastAsia="SimSun"/>
          <w:lang w:eastAsia="zh-CN"/>
        </w:rPr>
        <w:t>In Rel-11 LTE coverage enhancement</w:t>
      </w:r>
      <w:r w:rsidR="009C54A4">
        <w:rPr>
          <w:rFonts w:eastAsia="SimSun"/>
          <w:lang w:eastAsia="zh-CN"/>
        </w:rPr>
        <w:t xml:space="preserve"> [</w:t>
      </w:r>
      <w:r w:rsidR="003A3998">
        <w:rPr>
          <w:rFonts w:eastAsia="SimSun"/>
          <w:lang w:eastAsia="zh-CN"/>
        </w:rPr>
        <w:t>2</w:t>
      </w:r>
      <w:r w:rsidR="009C54A4">
        <w:rPr>
          <w:rFonts w:eastAsia="SimSun"/>
          <w:lang w:eastAsia="zh-CN"/>
        </w:rPr>
        <w:t>]</w:t>
      </w:r>
      <w:r>
        <w:rPr>
          <w:rFonts w:eastAsia="SimSun"/>
          <w:lang w:eastAsia="zh-CN"/>
        </w:rPr>
        <w:t xml:space="preserve">, </w:t>
      </w:r>
      <w:r w:rsidRPr="00E15E16">
        <w:rPr>
          <w:rFonts w:eastAsia="SimSun"/>
          <w:lang w:eastAsia="zh-CN"/>
        </w:rPr>
        <w:t>Maximum Coupling Loss</w:t>
      </w:r>
      <w:r>
        <w:rPr>
          <w:rFonts w:eastAsia="SimSun"/>
          <w:lang w:eastAsia="zh-CN"/>
        </w:rPr>
        <w:t xml:space="preserve"> (MCL)</w:t>
      </w:r>
      <w:r w:rsidRPr="00E15E16">
        <w:rPr>
          <w:rFonts w:eastAsia="SimSun"/>
          <w:lang w:eastAsia="zh-CN"/>
        </w:rPr>
        <w:t xml:space="preserve"> </w:t>
      </w:r>
      <w:r>
        <w:rPr>
          <w:rFonts w:eastAsia="SimSun"/>
          <w:lang w:eastAsia="zh-CN"/>
        </w:rPr>
        <w:t>was</w:t>
      </w:r>
      <w:r w:rsidRPr="00E15E16">
        <w:rPr>
          <w:rFonts w:eastAsia="SimSun"/>
          <w:lang w:eastAsia="zh-CN"/>
        </w:rPr>
        <w:t xml:space="preserve"> chosen as the metric to evaluate coverage of a radio access technology. </w:t>
      </w:r>
      <w:r w:rsidR="009C54A4" w:rsidRPr="00BE40C3">
        <w:t xml:space="preserve">The coupling loss is defined as the total long-term channel loss over the link between the </w:t>
      </w:r>
      <w:r w:rsidR="009C54A4">
        <w:t>Tx</w:t>
      </w:r>
      <w:r w:rsidR="009C54A4" w:rsidRPr="00BE40C3">
        <w:t xml:space="preserve"> antenna ports and the </w:t>
      </w:r>
      <w:r w:rsidR="009C54A4">
        <w:t xml:space="preserve">Rx </w:t>
      </w:r>
      <w:r w:rsidR="009C54A4" w:rsidRPr="00BE40C3">
        <w:t>antenna ports</w:t>
      </w:r>
      <w:r w:rsidR="00D05B33">
        <w:t xml:space="preserve">. </w:t>
      </w:r>
      <w:r w:rsidR="00D05B33" w:rsidRPr="00BE40C3">
        <w:t xml:space="preserve">The maximum coupling loss (MCL) is the limit value of the coupling loss at which the service can be delivered, and </w:t>
      </w:r>
      <w:r w:rsidR="005E3A21">
        <w:t>t</w:t>
      </w:r>
      <w:r w:rsidR="00D05B33">
        <w:t>hen</w:t>
      </w:r>
      <w:r w:rsidR="00D05B33" w:rsidRPr="00BE40C3">
        <w:t xml:space="preserve"> </w:t>
      </w:r>
      <w:r w:rsidR="00D05B33">
        <w:t>MCL can be calculated as the difference between the maxi</w:t>
      </w:r>
      <w:r w:rsidR="005E3A21">
        <w:t>mum Tx power and RX sensitivity. Therefore, t</w:t>
      </w:r>
      <w:r w:rsidR="005E3A21" w:rsidRPr="00BE40C3">
        <w:t>he coverage of the service</w:t>
      </w:r>
      <w:r w:rsidR="005E3A21">
        <w:t xml:space="preserve"> can be expressed by MCL</w:t>
      </w:r>
      <w:r w:rsidR="005E3A21" w:rsidRPr="00BE40C3">
        <w:t>.</w:t>
      </w:r>
      <w:r w:rsidR="005E3A21">
        <w:t xml:space="preserve"> However, MCL</w:t>
      </w:r>
      <w:r w:rsidR="00983FED">
        <w:t xml:space="preserve"> used in [</w:t>
      </w:r>
      <w:r w:rsidR="00B05778">
        <w:t>2</w:t>
      </w:r>
      <w:r w:rsidR="00983FED">
        <w:t>]</w:t>
      </w:r>
      <w:r w:rsidR="005E3A21">
        <w:t xml:space="preserve"> does not include the antenna gains, shadowing, and penetration loss </w:t>
      </w:r>
      <w:r w:rsidR="008A7F0A">
        <w:t xml:space="preserve">which </w:t>
      </w:r>
      <w:r w:rsidR="005E3A21">
        <w:t xml:space="preserve">depend on the scenario and channel.  </w:t>
      </w:r>
    </w:p>
    <w:p w:rsidR="0041019B" w:rsidRPr="00D15682" w:rsidRDefault="00983FED" w:rsidP="006D6645">
      <w:pPr>
        <w:spacing w:before="120" w:after="120"/>
        <w:ind w:firstLineChars="0" w:firstLine="0"/>
      </w:pPr>
      <w:r>
        <w:t>In Rel-15 IMT2020 self-evaluation [</w:t>
      </w:r>
      <w:r w:rsidR="00534BC9">
        <w:t>3</w:t>
      </w:r>
      <w:r>
        <w:t xml:space="preserve">], </w:t>
      </w:r>
      <w:r w:rsidR="0041019B">
        <w:t xml:space="preserve">available path loss in </w:t>
      </w:r>
      <w:r>
        <w:rPr>
          <w:rFonts w:hint="eastAsia"/>
          <w:lang w:eastAsia="zh-CN"/>
        </w:rPr>
        <w:t>link budget</w:t>
      </w:r>
      <w:r w:rsidR="0041019B">
        <w:rPr>
          <w:rFonts w:hint="eastAsia"/>
          <w:lang w:eastAsia="zh-CN"/>
        </w:rPr>
        <w:t xml:space="preserve"> is</w:t>
      </w:r>
      <w:r>
        <w:rPr>
          <w:rFonts w:hint="eastAsia"/>
          <w:lang w:eastAsia="zh-CN"/>
        </w:rPr>
        <w:t xml:space="preserve"> used in terms of coverage</w:t>
      </w:r>
      <w:r>
        <w:rPr>
          <w:lang w:eastAsia="zh-CN"/>
        </w:rPr>
        <w:t xml:space="preserve"> performance</w:t>
      </w:r>
      <w:r w:rsidR="0041019B">
        <w:rPr>
          <w:lang w:eastAsia="zh-CN"/>
        </w:rPr>
        <w:t xml:space="preserve"> </w:t>
      </w:r>
      <w:r w:rsidRPr="00983FED">
        <w:t xml:space="preserve">for a radio technology. </w:t>
      </w:r>
      <w:r w:rsidR="0041019B">
        <w:t xml:space="preserve">Available path loss </w:t>
      </w:r>
      <w:r w:rsidR="00DD3FDA">
        <w:t>includes the loss in the signal path due to shadow fading and penetration loss</w:t>
      </w:r>
      <w:r w:rsidR="00E41C97">
        <w:t xml:space="preserve"> depending on the scenarios and channel. </w:t>
      </w:r>
      <w:r w:rsidR="00B14179" w:rsidRPr="00D15682">
        <w:t xml:space="preserve">In order to </w:t>
      </w:r>
      <w:r w:rsidR="00B14179">
        <w:t xml:space="preserve">take into account the </w:t>
      </w:r>
      <w:r w:rsidR="00074E0E">
        <w:t xml:space="preserve">different </w:t>
      </w:r>
      <w:r w:rsidR="00B14179">
        <w:t xml:space="preserve">scenarios, </w:t>
      </w:r>
      <w:r w:rsidR="00B14179" w:rsidRPr="00D15682">
        <w:t xml:space="preserve">the link budget methodology </w:t>
      </w:r>
      <w:r w:rsidR="00312D96">
        <w:t>used</w:t>
      </w:r>
      <w:r w:rsidR="00312D96" w:rsidRPr="00D15682">
        <w:t xml:space="preserve"> </w:t>
      </w:r>
      <w:r w:rsidR="00B14179" w:rsidRPr="00D15682">
        <w:t>in IMT-2020 self-evaluation for 3GPP submission</w:t>
      </w:r>
      <w:r w:rsidR="00B14179">
        <w:t xml:space="preserve"> is preferred</w:t>
      </w:r>
      <w:r w:rsidR="00B14179" w:rsidRPr="00D15682">
        <w:t xml:space="preserve">. The detailed evaluation procedure for available path loss and corresponding maximum range is provided in the </w:t>
      </w:r>
      <w:r w:rsidR="00074E0E">
        <w:t>Appendix</w:t>
      </w:r>
      <w:r w:rsidR="00B14179">
        <w:t xml:space="preserve"> in Table A-1</w:t>
      </w:r>
      <w:r w:rsidR="00B14179" w:rsidRPr="00D15682">
        <w:t>.</w:t>
      </w:r>
      <w:r w:rsidR="00B14179">
        <w:t xml:space="preserve"> </w:t>
      </w:r>
      <w:r w:rsidR="00D15682" w:rsidRPr="00D15682">
        <w:t>The calculated maximum range would provide evidence to identify the coverage bottleneck</w:t>
      </w:r>
      <w:r w:rsidR="00074E0E">
        <w:t>s</w:t>
      </w:r>
      <w:r w:rsidR="00D15682" w:rsidRPr="00D15682">
        <w:t xml:space="preserve"> of transmission channels in both UL and DL.</w:t>
      </w:r>
    </w:p>
    <w:p w:rsidR="008D61FA" w:rsidRDefault="00B14179" w:rsidP="006D6645">
      <w:pPr>
        <w:spacing w:before="120" w:after="120"/>
        <w:ind w:firstLineChars="0" w:firstLine="198"/>
        <w:rPr>
          <w:rFonts w:eastAsiaTheme="minorEastAsia"/>
          <w:i/>
          <w:szCs w:val="22"/>
          <w:lang w:eastAsia="zh-CN" w:bidi="ar"/>
        </w:rPr>
      </w:pPr>
      <w:r w:rsidRPr="00B14179">
        <w:rPr>
          <w:rFonts w:eastAsia="SimSun"/>
          <w:b/>
          <w:i/>
          <w:lang w:eastAsia="zh-CN"/>
        </w:rPr>
        <w:t>Proposal</w:t>
      </w:r>
      <w:r w:rsidR="008D61FA" w:rsidRPr="00BB6AC5">
        <w:rPr>
          <w:b/>
          <w:i/>
          <w:color w:val="000000"/>
        </w:rPr>
        <w:t xml:space="preserve"> </w:t>
      </w:r>
      <w:r w:rsidR="00E068B2">
        <w:rPr>
          <w:b/>
          <w:i/>
          <w:color w:val="000000"/>
        </w:rPr>
        <w:t>1</w:t>
      </w:r>
      <w:r w:rsidR="007B106B">
        <w:rPr>
          <w:b/>
          <w:i/>
          <w:color w:val="000000"/>
        </w:rPr>
        <w:t>.</w:t>
      </w:r>
      <w:r w:rsidR="008D61FA" w:rsidRPr="00BB6AC5">
        <w:rPr>
          <w:i/>
          <w:color w:val="000000"/>
        </w:rPr>
        <w:t xml:space="preserve"> </w:t>
      </w:r>
      <w:r w:rsidRPr="00B14179">
        <w:rPr>
          <w:b/>
          <w:bCs/>
          <w:i/>
          <w:iCs/>
          <w:color w:val="000000"/>
        </w:rPr>
        <w:t>The</w:t>
      </w:r>
      <w:r>
        <w:rPr>
          <w:b/>
          <w:bCs/>
          <w:i/>
          <w:iCs/>
          <w:color w:val="000000"/>
        </w:rPr>
        <w:t xml:space="preserve"> available path loss </w:t>
      </w:r>
      <w:r w:rsidR="00243C1F">
        <w:rPr>
          <w:b/>
          <w:bCs/>
          <w:i/>
          <w:iCs/>
          <w:color w:val="000000"/>
        </w:rPr>
        <w:t xml:space="preserve">should be considered </w:t>
      </w:r>
      <w:r>
        <w:rPr>
          <w:b/>
          <w:bCs/>
          <w:i/>
          <w:iCs/>
          <w:color w:val="000000"/>
        </w:rPr>
        <w:t>in</w:t>
      </w:r>
      <w:r w:rsidRPr="00B14179">
        <w:rPr>
          <w:b/>
          <w:bCs/>
          <w:i/>
          <w:iCs/>
          <w:color w:val="000000"/>
        </w:rPr>
        <w:t xml:space="preserve"> </w:t>
      </w:r>
      <w:r w:rsidR="00074E0E">
        <w:rPr>
          <w:b/>
          <w:bCs/>
          <w:i/>
          <w:iCs/>
          <w:color w:val="000000"/>
        </w:rPr>
        <w:t xml:space="preserve">the </w:t>
      </w:r>
      <w:r w:rsidRPr="00B14179">
        <w:rPr>
          <w:b/>
          <w:bCs/>
          <w:i/>
          <w:iCs/>
          <w:color w:val="000000"/>
        </w:rPr>
        <w:t>link budget</w:t>
      </w:r>
      <w:r>
        <w:rPr>
          <w:b/>
          <w:bCs/>
          <w:i/>
          <w:iCs/>
          <w:color w:val="000000"/>
        </w:rPr>
        <w:t xml:space="preserve"> </w:t>
      </w:r>
      <w:r w:rsidR="00074E0E">
        <w:rPr>
          <w:b/>
          <w:bCs/>
          <w:i/>
          <w:iCs/>
          <w:color w:val="000000"/>
        </w:rPr>
        <w:t>calculation for coverage performance in FR1</w:t>
      </w:r>
      <w:r w:rsidR="00074E0E" w:rsidRPr="00B14179">
        <w:rPr>
          <w:b/>
          <w:bCs/>
          <w:i/>
          <w:iCs/>
          <w:color w:val="000000"/>
        </w:rPr>
        <w:t xml:space="preserve"> </w:t>
      </w:r>
      <w:r w:rsidRPr="00B14179">
        <w:rPr>
          <w:b/>
          <w:bCs/>
          <w:i/>
          <w:iCs/>
          <w:color w:val="000000"/>
        </w:rPr>
        <w:t xml:space="preserve">to take into account the </w:t>
      </w:r>
      <w:r w:rsidR="00243C1F">
        <w:rPr>
          <w:b/>
          <w:bCs/>
          <w:i/>
          <w:iCs/>
          <w:color w:val="000000"/>
        </w:rPr>
        <w:t>different</w:t>
      </w:r>
      <w:r w:rsidR="00243C1F" w:rsidRPr="00B14179">
        <w:rPr>
          <w:b/>
          <w:bCs/>
          <w:i/>
          <w:iCs/>
          <w:color w:val="000000"/>
        </w:rPr>
        <w:t xml:space="preserve"> </w:t>
      </w:r>
      <w:r w:rsidRPr="00B14179">
        <w:rPr>
          <w:b/>
          <w:bCs/>
          <w:i/>
          <w:iCs/>
          <w:color w:val="000000"/>
        </w:rPr>
        <w:t>scenarios</w:t>
      </w:r>
      <w:r>
        <w:rPr>
          <w:b/>
          <w:bCs/>
          <w:i/>
          <w:iCs/>
          <w:color w:val="000000"/>
        </w:rPr>
        <w:t xml:space="preserve"> </w:t>
      </w:r>
      <w:r w:rsidR="00243C1F">
        <w:rPr>
          <w:b/>
          <w:bCs/>
          <w:i/>
          <w:iCs/>
          <w:color w:val="000000"/>
        </w:rPr>
        <w:t>and channel</w:t>
      </w:r>
      <w:r w:rsidRPr="00B14179">
        <w:rPr>
          <w:b/>
          <w:bCs/>
          <w:i/>
          <w:iCs/>
          <w:color w:val="000000"/>
        </w:rPr>
        <w:t>.</w:t>
      </w:r>
    </w:p>
    <w:p w:rsidR="008A10F1" w:rsidRDefault="008A10F1" w:rsidP="00057C85">
      <w:pPr>
        <w:pStyle w:val="1"/>
        <w:ind w:left="431" w:hanging="431"/>
        <w:rPr>
          <w:sz w:val="32"/>
          <w:lang w:val="en-US" w:eastAsia="ko-KR"/>
        </w:rPr>
      </w:pPr>
      <w:r>
        <w:rPr>
          <w:rFonts w:hint="eastAsia"/>
          <w:sz w:val="32"/>
          <w:lang w:val="en-US" w:eastAsia="ko-KR"/>
        </w:rPr>
        <w:t xml:space="preserve">Simulation assumptions </w:t>
      </w:r>
    </w:p>
    <w:p w:rsidR="00D00803" w:rsidRPr="006D6645" w:rsidRDefault="0069187D" w:rsidP="006D6645">
      <w:pPr>
        <w:spacing w:before="120" w:after="120"/>
        <w:ind w:firstLineChars="0" w:firstLine="0"/>
      </w:pPr>
      <w:r>
        <w:t>In</w:t>
      </w:r>
      <w:r w:rsidR="00D00803" w:rsidRPr="006D6645">
        <w:t xml:space="preserve"> RAN1#101-e meeting, simulation</w:t>
      </w:r>
      <w:r w:rsidR="009107E5">
        <w:t xml:space="preserve"> </w:t>
      </w:r>
      <w:r w:rsidR="00D00803" w:rsidRPr="006D6645">
        <w:t xml:space="preserve">parameters </w:t>
      </w:r>
      <w:r w:rsidR="009107E5">
        <w:t>were agreed</w:t>
      </w:r>
      <w:r w:rsidR="00D00803" w:rsidRPr="006D6645">
        <w:t xml:space="preserve"> </w:t>
      </w:r>
      <w:r w:rsidR="00AE569F">
        <w:t>for</w:t>
      </w:r>
      <w:r w:rsidR="00D00803" w:rsidRPr="006D6645">
        <w:t xml:space="preserve"> several scenarios, services and channels.</w:t>
      </w:r>
      <w:r w:rsidR="005D26E3" w:rsidRPr="006D6645">
        <w:t xml:space="preserve"> In this </w:t>
      </w:r>
      <w:r w:rsidR="006D6645">
        <w:t>contribution</w:t>
      </w:r>
      <w:r w:rsidR="005D26E3" w:rsidRPr="006D6645">
        <w:t>, w</w:t>
      </w:r>
      <w:r w:rsidR="00C5276B" w:rsidRPr="006D6645">
        <w:t xml:space="preserve">e </w:t>
      </w:r>
      <w:r w:rsidR="00AE569F">
        <w:t>give the simulation results for</w:t>
      </w:r>
      <w:r w:rsidR="00C5276B" w:rsidRPr="006D6645">
        <w:t xml:space="preserve"> </w:t>
      </w:r>
      <w:r w:rsidR="005D26E3" w:rsidRPr="006D6645">
        <w:t xml:space="preserve">various scenarios, such as </w:t>
      </w:r>
      <w:r w:rsidR="00C5276B" w:rsidRPr="006D6645">
        <w:t>urban, rural, and rural with long distance scenarios</w:t>
      </w:r>
      <w:r w:rsidR="00AE569F">
        <w:t xml:space="preserve">, for </w:t>
      </w:r>
      <w:r w:rsidR="005D26E3" w:rsidRPr="006D6645">
        <w:t xml:space="preserve"> </w:t>
      </w:r>
      <w:r w:rsidR="00AE569F" w:rsidRPr="006D6645">
        <w:t>uplink and downlink</w:t>
      </w:r>
      <w:r w:rsidR="00AE569F" w:rsidRPr="006D6645" w:rsidDel="00AE569F">
        <w:t xml:space="preserve"> </w:t>
      </w:r>
      <w:r w:rsidR="00AA3363" w:rsidRPr="006D6645">
        <w:t>data and control</w:t>
      </w:r>
      <w:r w:rsidR="005D26E3" w:rsidRPr="006D6645">
        <w:t xml:space="preserve"> channels, such as PUSCH, PUCCH, PDSCH, and PDCCH.</w:t>
      </w:r>
      <w:r w:rsidR="00C5276B" w:rsidRPr="006D6645">
        <w:t xml:space="preserve"> </w:t>
      </w:r>
      <w:r w:rsidR="00D00803" w:rsidRPr="006D6645">
        <w:t xml:space="preserve">In detail, </w:t>
      </w:r>
      <w:r w:rsidR="00AE569F">
        <w:t>The</w:t>
      </w:r>
      <w:r w:rsidR="00D00803" w:rsidRPr="006D6645">
        <w:t xml:space="preserve"> </w:t>
      </w:r>
      <w:r w:rsidR="00AE569F">
        <w:t xml:space="preserve">values of the </w:t>
      </w:r>
      <w:r w:rsidR="00D00803" w:rsidRPr="006D6645">
        <w:t>simulation parameter</w:t>
      </w:r>
      <w:r w:rsidR="00AE569F">
        <w:t>s</w:t>
      </w:r>
      <w:r w:rsidR="00D00803" w:rsidRPr="006D6645">
        <w:t xml:space="preserve"> </w:t>
      </w:r>
      <w:r w:rsidR="00AE569F">
        <w:t xml:space="preserve">used in the evaluation </w:t>
      </w:r>
      <w:r w:rsidR="00D00803" w:rsidRPr="006D6645">
        <w:t xml:space="preserve">for FR1 are summarized </w:t>
      </w:r>
      <w:r w:rsidR="00AE569F">
        <w:t xml:space="preserve">in the </w:t>
      </w:r>
      <w:r w:rsidR="00B17E7B">
        <w:t>Appendix</w:t>
      </w:r>
      <w:r w:rsidR="00AE569F">
        <w:t>.</w:t>
      </w:r>
    </w:p>
    <w:p w:rsidR="005A4663" w:rsidRDefault="005A4663" w:rsidP="00057C85">
      <w:pPr>
        <w:pStyle w:val="1"/>
        <w:ind w:left="431" w:hanging="431"/>
        <w:rPr>
          <w:sz w:val="32"/>
          <w:lang w:val="en-US" w:eastAsia="ko-KR"/>
        </w:rPr>
      </w:pPr>
      <w:r>
        <w:rPr>
          <w:sz w:val="32"/>
          <w:lang w:val="en-US" w:eastAsia="ko-KR"/>
        </w:rPr>
        <w:t>Preliminary results</w:t>
      </w:r>
    </w:p>
    <w:p w:rsidR="00711C2A" w:rsidRDefault="00AE569F" w:rsidP="00467EC1">
      <w:pPr>
        <w:spacing w:before="120" w:after="120"/>
        <w:ind w:firstLineChars="0" w:firstLine="0"/>
      </w:pPr>
      <w:r>
        <w:t>L</w:t>
      </w:r>
      <w:r w:rsidR="006D446E">
        <w:t xml:space="preserve">ink budget results using </w:t>
      </w:r>
      <w:r>
        <w:t xml:space="preserve">the </w:t>
      </w:r>
      <w:r w:rsidR="006D446E">
        <w:t xml:space="preserve">link budget template in Table A-1 </w:t>
      </w:r>
      <w:r>
        <w:t xml:space="preserve">in the Appendix </w:t>
      </w:r>
      <w:r w:rsidR="006D446E">
        <w:t>have been performed based on the</w:t>
      </w:r>
      <w:r w:rsidR="008A10F1">
        <w:t xml:space="preserve"> </w:t>
      </w:r>
      <w:r w:rsidR="00090731">
        <w:t xml:space="preserve"> </w:t>
      </w:r>
      <w:r w:rsidR="008A10F1">
        <w:t>simulation paramet</w:t>
      </w:r>
      <w:r w:rsidR="006D446E">
        <w:t>er</w:t>
      </w:r>
      <w:r w:rsidR="00243C1F">
        <w:t xml:space="preserve"> values</w:t>
      </w:r>
      <w:r w:rsidR="006D446E">
        <w:t xml:space="preserve"> in </w:t>
      </w:r>
      <w:r w:rsidR="00B17E7B">
        <w:t>the Appendix</w:t>
      </w:r>
      <w:r w:rsidR="006D446E">
        <w:t xml:space="preserve">. In addition, the required SNR in the link budget template is calculated based on the link-level simulation </w:t>
      </w:r>
      <w:r>
        <w:t xml:space="preserve">results </w:t>
      </w:r>
      <w:r w:rsidR="006D446E">
        <w:t xml:space="preserve">at </w:t>
      </w:r>
      <w:r>
        <w:t xml:space="preserve">the </w:t>
      </w:r>
      <w:r w:rsidR="006D446E">
        <w:t>performance ta</w:t>
      </w:r>
      <w:r w:rsidR="008A10F1">
        <w:t>rget for each channel</w:t>
      </w:r>
      <w:r w:rsidR="006D446E">
        <w:t>. The baseline performance</w:t>
      </w:r>
      <w:r w:rsidR="004D7603">
        <w:t xml:space="preserve"> in dB and coverage distance in meter are</w:t>
      </w:r>
      <w:r w:rsidR="006D446E">
        <w:t xml:space="preserve"> defined as </w:t>
      </w:r>
      <w:r w:rsidR="006D446E" w:rsidRPr="004D7603">
        <w:rPr>
          <w:i/>
        </w:rPr>
        <w:t>available path-loss</w:t>
      </w:r>
      <w:r w:rsidR="004D7603">
        <w:t xml:space="preserve"> (29) and </w:t>
      </w:r>
      <w:r w:rsidR="004D7603" w:rsidRPr="004D7603">
        <w:rPr>
          <w:i/>
        </w:rPr>
        <w:t>maximum range</w:t>
      </w:r>
      <w:r w:rsidR="004D7603">
        <w:t xml:space="preserve"> (30)</w:t>
      </w:r>
      <w:r w:rsidR="006D446E">
        <w:t xml:space="preserve"> in link budget template in Table A-1</w:t>
      </w:r>
      <w:r w:rsidR="004D7603">
        <w:t>, respectively</w:t>
      </w:r>
      <w:r w:rsidR="006D446E">
        <w:t xml:space="preserve">. </w:t>
      </w:r>
      <w:r w:rsidR="00CC39D9">
        <w:t xml:space="preserve">ISD in meter is evaluated based on the coverage distance in meter. The target performance uses the expected ISD for each scenario (e.g., 500m for urban, 1732m for rural, and 30km for rural with long distance) to </w:t>
      </w:r>
      <w:r w:rsidR="00CC39D9">
        <w:lastRenderedPageBreak/>
        <w:t>compute the target path loss from the path-loss model in [</w:t>
      </w:r>
      <w:r w:rsidR="0012731A">
        <w:t>S</w:t>
      </w:r>
      <w:r w:rsidR="00CC39D9">
        <w:t xml:space="preserve">ection 7.4.1, </w:t>
      </w:r>
      <w:r w:rsidR="0012731A">
        <w:t>4</w:t>
      </w:r>
      <w:r w:rsidR="00CC39D9">
        <w:t>]</w:t>
      </w:r>
      <w:r w:rsidR="00711C2A">
        <w:t>,</w:t>
      </w:r>
      <w:r w:rsidR="00CC39D9">
        <w:t xml:space="preserve"> and </w:t>
      </w:r>
      <w:r w:rsidR="00711C2A">
        <w:t xml:space="preserve">the </w:t>
      </w:r>
      <w:r w:rsidR="00CC39D9">
        <w:t xml:space="preserve">corresponding performance gap </w:t>
      </w:r>
      <w:r w:rsidR="00711C2A">
        <w:t xml:space="preserve">is obtained </w:t>
      </w:r>
      <w:r w:rsidR="00CC39D9">
        <w:t xml:space="preserve">as </w:t>
      </w:r>
    </w:p>
    <w:p w:rsidR="006D446E" w:rsidRDefault="00CC39D9" w:rsidP="00057C85">
      <w:pPr>
        <w:spacing w:before="120" w:after="120"/>
        <w:ind w:firstLineChars="0" w:firstLine="0"/>
        <w:jc w:val="center"/>
      </w:pPr>
      <w:r>
        <w:t xml:space="preserve">Gap = </w:t>
      </w:r>
      <w:r w:rsidRPr="00CC39D9">
        <w:rPr>
          <w:i/>
        </w:rPr>
        <w:t>target path loss</w:t>
      </w:r>
      <w:r>
        <w:t xml:space="preserve"> – available path loss in </w:t>
      </w:r>
      <w:r w:rsidRPr="00CC39D9">
        <w:rPr>
          <w:i/>
        </w:rPr>
        <w:t>baseline performance</w:t>
      </w:r>
      <w:r>
        <w:t>.</w:t>
      </w:r>
    </w:p>
    <w:p w:rsidR="00D27666" w:rsidRDefault="00D27666">
      <w:pPr>
        <w:spacing w:before="120" w:after="120"/>
        <w:ind w:firstLineChars="0" w:firstLine="0"/>
      </w:pPr>
      <w:r>
        <w:t>The following sections show the detailed results of the evaluation. Overall we observed that UL channels need improvement in most or all evaluated cases, while DL channels perform above the considered performance gap, with PDSCH as the best performing channel. Based on the evaluation results, we propose the following</w:t>
      </w:r>
    </w:p>
    <w:p w:rsidR="00D27666" w:rsidRPr="0024562C" w:rsidRDefault="00D27666" w:rsidP="00D27666">
      <w:pPr>
        <w:tabs>
          <w:tab w:val="num" w:pos="2160"/>
        </w:tabs>
        <w:spacing w:before="120" w:after="120"/>
        <w:ind w:firstLine="196"/>
        <w:rPr>
          <w:b/>
          <w:iCs/>
        </w:rPr>
      </w:pPr>
      <w:r>
        <w:rPr>
          <w:rFonts w:hint="eastAsia"/>
          <w:b/>
          <w:i/>
          <w:iCs/>
        </w:rPr>
        <w:t xml:space="preserve">Proposal 2. </w:t>
      </w:r>
      <w:r>
        <w:rPr>
          <w:b/>
          <w:i/>
          <w:iCs/>
        </w:rPr>
        <w:t xml:space="preserve">Coverage enhancements for PUSCH and PUCCH </w:t>
      </w:r>
      <w:r w:rsidRPr="007D05C2">
        <w:rPr>
          <w:b/>
          <w:i/>
          <w:iCs/>
        </w:rPr>
        <w:t>should be prioritized for FR1.</w:t>
      </w:r>
    </w:p>
    <w:p w:rsidR="00D27666" w:rsidRDefault="00D27666" w:rsidP="00057C85">
      <w:pPr>
        <w:spacing w:before="120" w:after="120"/>
        <w:ind w:firstLineChars="0" w:firstLine="0"/>
        <w:jc w:val="left"/>
      </w:pPr>
    </w:p>
    <w:p w:rsidR="000B35C7" w:rsidRDefault="00711C2A" w:rsidP="000B35C7">
      <w:pPr>
        <w:pStyle w:val="2"/>
        <w:tabs>
          <w:tab w:val="clear" w:pos="5113"/>
          <w:tab w:val="num" w:pos="709"/>
        </w:tabs>
        <w:ind w:left="709" w:hanging="709"/>
        <w:rPr>
          <w:lang w:val="en-US" w:eastAsia="ko-KR"/>
        </w:rPr>
      </w:pPr>
      <w:r>
        <w:rPr>
          <w:lang w:val="en-US" w:eastAsia="ko-KR"/>
        </w:rPr>
        <w:t>U</w:t>
      </w:r>
      <w:r w:rsidR="005A4663">
        <w:rPr>
          <w:lang w:val="en-US" w:eastAsia="ko-KR"/>
        </w:rPr>
        <w:t>rban scenario</w:t>
      </w:r>
      <w:r>
        <w:rPr>
          <w:lang w:val="en-US" w:eastAsia="ko-KR"/>
        </w:rPr>
        <w:t xml:space="preserve"> at 4GHz</w:t>
      </w:r>
    </w:p>
    <w:p w:rsidR="0008753C" w:rsidRDefault="00711C2A" w:rsidP="00467EC1">
      <w:pPr>
        <w:spacing w:before="120" w:after="120"/>
        <w:ind w:firstLineChars="0" w:firstLine="0"/>
      </w:pPr>
      <w:r>
        <w:t>B</w:t>
      </w:r>
      <w:r w:rsidR="008A05DE">
        <w:rPr>
          <w:rFonts w:hint="eastAsia"/>
        </w:rPr>
        <w:t>aseline performance is provided</w:t>
      </w:r>
      <w:r w:rsidR="008A05DE">
        <w:t xml:space="preserve"> for urban scenario</w:t>
      </w:r>
      <w:r w:rsidR="008A05DE">
        <w:rPr>
          <w:rFonts w:hint="eastAsia"/>
        </w:rPr>
        <w:t xml:space="preserve"> with 4GHz carrier frequency and TDD system</w:t>
      </w:r>
      <w:r w:rsidR="008A05DE">
        <w:t>.</w:t>
      </w:r>
      <w:r w:rsidR="00090731">
        <w:t xml:space="preserve"> </w:t>
      </w:r>
      <w:r w:rsidR="008A05DE">
        <w:t>For urban scenario, the target ISD is 500m and thus</w:t>
      </w:r>
      <w:r w:rsidR="008A05DE">
        <w:rPr>
          <w:rFonts w:hint="eastAsia"/>
        </w:rPr>
        <w:t xml:space="preserve"> the target </w:t>
      </w:r>
      <w:r w:rsidR="008A05DE">
        <w:t>performance</w:t>
      </w:r>
      <w:r w:rsidR="008A05DE">
        <w:rPr>
          <w:rFonts w:hint="eastAsia"/>
        </w:rPr>
        <w:t xml:space="preserve"> for ISD=500m is </w:t>
      </w:r>
      <w:r w:rsidR="008A05DE">
        <w:t>calculated based on the path loss model in [</w:t>
      </w:r>
      <w:r w:rsidR="0012731A">
        <w:t>S</w:t>
      </w:r>
      <w:r w:rsidR="008A05DE">
        <w:t xml:space="preserve">ection 7.4.1, </w:t>
      </w:r>
      <w:r w:rsidR="0012731A">
        <w:t>4</w:t>
      </w:r>
      <w:r w:rsidR="008A05DE">
        <w:t>] as 1</w:t>
      </w:r>
      <w:r w:rsidR="00090731">
        <w:t xml:space="preserve">21.75 dB in terms of path loss. </w:t>
      </w:r>
    </w:p>
    <w:p w:rsidR="000B35C7" w:rsidRPr="00467EC1" w:rsidRDefault="0008753C" w:rsidP="0008753C">
      <w:pPr>
        <w:ind w:firstLine="196"/>
        <w:jc w:val="center"/>
        <w:rPr>
          <w:b/>
          <w:lang w:eastAsia="zh-CN"/>
        </w:rPr>
      </w:pPr>
      <w:r w:rsidRPr="00467EC1">
        <w:rPr>
          <w:rFonts w:hint="eastAsia"/>
          <w:b/>
          <w:lang w:eastAsia="zh-CN"/>
        </w:rPr>
        <w:t>T</w:t>
      </w:r>
      <w:r w:rsidRPr="00467EC1">
        <w:rPr>
          <w:b/>
          <w:lang w:eastAsia="zh-CN"/>
        </w:rPr>
        <w:t xml:space="preserve">able </w:t>
      </w:r>
      <w:r w:rsidR="00090731" w:rsidRPr="00467EC1">
        <w:rPr>
          <w:b/>
          <w:lang w:eastAsia="zh-CN"/>
        </w:rPr>
        <w:t>1</w:t>
      </w:r>
      <w:r w:rsidRPr="00467EC1">
        <w:rPr>
          <w:b/>
          <w:lang w:eastAsia="zh-CN"/>
        </w:rPr>
        <w:t xml:space="preserve">. </w:t>
      </w:r>
      <w:r w:rsidR="00711C2A">
        <w:rPr>
          <w:b/>
          <w:lang w:eastAsia="zh-CN"/>
        </w:rPr>
        <w:t>R</w:t>
      </w:r>
      <w:r w:rsidRPr="00467EC1">
        <w:rPr>
          <w:b/>
          <w:lang w:eastAsia="zh-CN"/>
        </w:rPr>
        <w:t>esults for urban scenario</w:t>
      </w:r>
      <w:r w:rsidR="00090731" w:rsidRPr="00467EC1">
        <w:rPr>
          <w:b/>
          <w:lang w:eastAsia="zh-CN"/>
        </w:rPr>
        <w:t xml:space="preserve"> with NLOS O-to-I channel</w:t>
      </w:r>
      <w:r w:rsidRPr="00467EC1">
        <w:rPr>
          <w:b/>
          <w:lang w:eastAsia="zh-CN"/>
        </w:rPr>
        <w:t xml:space="preserve"> at FR1</w:t>
      </w:r>
    </w:p>
    <w:tbl>
      <w:tblPr>
        <w:tblW w:w="9820" w:type="dxa"/>
        <w:tblCellMar>
          <w:left w:w="0" w:type="dxa"/>
          <w:right w:w="0" w:type="dxa"/>
        </w:tblCellMar>
        <w:tblLook w:val="04A0" w:firstRow="1" w:lastRow="0" w:firstColumn="1" w:lastColumn="0" w:noHBand="0" w:noVBand="1"/>
      </w:tblPr>
      <w:tblGrid>
        <w:gridCol w:w="749"/>
        <w:gridCol w:w="2183"/>
        <w:gridCol w:w="1594"/>
        <w:gridCol w:w="851"/>
        <w:gridCol w:w="709"/>
        <w:gridCol w:w="979"/>
        <w:gridCol w:w="1016"/>
        <w:gridCol w:w="1073"/>
        <w:gridCol w:w="666"/>
      </w:tblGrid>
      <w:tr w:rsidR="00090731" w:rsidRPr="00090731" w:rsidTr="00057C85">
        <w:trPr>
          <w:trHeight w:val="83"/>
        </w:trPr>
        <w:tc>
          <w:tcPr>
            <w:tcW w:w="749"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Carrier</w:t>
            </w:r>
          </w:p>
        </w:tc>
        <w:tc>
          <w:tcPr>
            <w:tcW w:w="2187"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090731" w:rsidRPr="00090731" w:rsidRDefault="00090731">
            <w:pPr>
              <w:spacing w:before="0" w:after="0" w:line="240" w:lineRule="auto"/>
              <w:ind w:firstLineChars="0" w:firstLine="0"/>
              <w:jc w:val="center"/>
            </w:pPr>
            <w:r w:rsidRPr="00090731">
              <w:t>Service &amp; data rate</w:t>
            </w:r>
          </w:p>
        </w:tc>
        <w:tc>
          <w:tcPr>
            <w:tcW w:w="1590"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 xml:space="preserve">Frame </w:t>
            </w:r>
          </w:p>
          <w:p w:rsidR="00090731" w:rsidRPr="00090731" w:rsidRDefault="00090731" w:rsidP="00090731">
            <w:pPr>
              <w:spacing w:before="0" w:after="0" w:line="240" w:lineRule="auto"/>
              <w:ind w:firstLineChars="0" w:firstLine="0"/>
              <w:jc w:val="center"/>
            </w:pPr>
            <w:r w:rsidRPr="00090731">
              <w:t>structure</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 xml:space="preserve">Pathloss </w:t>
            </w:r>
          </w:p>
          <w:p w:rsidR="00090731" w:rsidRPr="00090731" w:rsidRDefault="00090731" w:rsidP="00090731">
            <w:pPr>
              <w:spacing w:before="0" w:after="0" w:line="240" w:lineRule="auto"/>
              <w:ind w:firstLineChars="0" w:firstLine="0"/>
              <w:jc w:val="center"/>
            </w:pPr>
            <w:r w:rsidRPr="00090731">
              <w:t>model</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 xml:space="preserve"># of </w:t>
            </w:r>
          </w:p>
          <w:p w:rsidR="00090731" w:rsidRPr="00090731" w:rsidRDefault="00090731" w:rsidP="00090731">
            <w:pPr>
              <w:spacing w:before="0" w:after="0" w:line="240" w:lineRule="auto"/>
              <w:ind w:firstLineChars="0" w:firstLine="0"/>
              <w:jc w:val="center"/>
            </w:pPr>
            <w:r w:rsidRPr="00090731">
              <w:t>PRBs</w:t>
            </w:r>
          </w:p>
        </w:tc>
        <w:tc>
          <w:tcPr>
            <w:tcW w:w="979"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 xml:space="preserve">Required SNR </w:t>
            </w:r>
          </w:p>
          <w:p w:rsidR="00090731" w:rsidRPr="00090731" w:rsidRDefault="00090731" w:rsidP="00090731">
            <w:pPr>
              <w:spacing w:before="0" w:after="0" w:line="240" w:lineRule="auto"/>
              <w:ind w:firstLineChars="0" w:firstLine="0"/>
              <w:jc w:val="center"/>
            </w:pPr>
            <w:r w:rsidRPr="00090731">
              <w:t>(dB)</w:t>
            </w:r>
          </w:p>
        </w:tc>
        <w:tc>
          <w:tcPr>
            <w:tcW w:w="1016"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 xml:space="preserve">Maximum </w:t>
            </w:r>
          </w:p>
          <w:p w:rsidR="00090731" w:rsidRPr="00090731" w:rsidRDefault="00090731" w:rsidP="00090731">
            <w:pPr>
              <w:spacing w:before="0" w:after="0" w:line="240" w:lineRule="auto"/>
              <w:ind w:firstLineChars="0" w:firstLine="0"/>
              <w:jc w:val="center"/>
            </w:pPr>
            <w:r w:rsidRPr="00090731">
              <w:t>path loss (dB)</w:t>
            </w:r>
          </w:p>
        </w:tc>
        <w:tc>
          <w:tcPr>
            <w:tcW w:w="1739"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Target Performance (dB)</w:t>
            </w:r>
          </w:p>
        </w:tc>
      </w:tr>
      <w:tr w:rsidR="00090731" w:rsidRPr="00090731" w:rsidTr="00057C85">
        <w:trPr>
          <w:trHeight w:val="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2187" w:type="dxa"/>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1590" w:type="dxa"/>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979" w:type="dxa"/>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1016" w:type="dxa"/>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1073" w:type="dxa"/>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ISD=500m</w:t>
            </w:r>
          </w:p>
        </w:tc>
        <w:tc>
          <w:tcPr>
            <w:tcW w:w="666" w:type="dxa"/>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Gap</w:t>
            </w:r>
          </w:p>
        </w:tc>
      </w:tr>
      <w:tr w:rsidR="00090731" w:rsidRPr="00090731" w:rsidTr="00057C85">
        <w:trPr>
          <w:trHeight w:val="163"/>
        </w:trPr>
        <w:tc>
          <w:tcPr>
            <w:tcW w:w="74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4GHz</w:t>
            </w:r>
          </w:p>
        </w:tc>
        <w:tc>
          <w:tcPr>
            <w:tcW w:w="2187"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PUSCH for eMBB</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DDDSUDDSUU</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NLOS</w:t>
            </w:r>
          </w:p>
          <w:p w:rsidR="00090731" w:rsidRPr="00090731" w:rsidRDefault="00090731" w:rsidP="00090731">
            <w:pPr>
              <w:spacing w:before="0" w:after="0" w:line="240" w:lineRule="auto"/>
              <w:ind w:firstLineChars="0" w:firstLine="0"/>
              <w:jc w:val="center"/>
            </w:pPr>
            <w:r w:rsidRPr="00090731">
              <w:t>(O-to-I)</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30</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-0.95</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109.25</w:t>
            </w:r>
          </w:p>
        </w:tc>
        <w:tc>
          <w:tcPr>
            <w:tcW w:w="107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121.75</w:t>
            </w:r>
          </w:p>
        </w:tc>
        <w:tc>
          <w:tcPr>
            <w:tcW w:w="666" w:type="dxa"/>
            <w:tcBorders>
              <w:top w:val="single" w:sz="8" w:space="0" w:color="000000"/>
              <w:left w:val="single" w:sz="8" w:space="0" w:color="000000"/>
              <w:bottom w:val="single" w:sz="8" w:space="0" w:color="000000"/>
              <w:right w:val="single" w:sz="8" w:space="0" w:color="000000"/>
            </w:tcBorders>
            <w:shd w:val="clear" w:color="auto" w:fill="FFC000"/>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12.5</w:t>
            </w:r>
          </w:p>
        </w:tc>
      </w:tr>
      <w:tr w:rsidR="00090731" w:rsidRPr="00090731" w:rsidTr="00057C85">
        <w:trPr>
          <w:trHeight w:val="16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2187"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VoIP</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DDDSUDDSUU</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4</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-5.90</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122.45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666" w:type="dxa"/>
            <w:tcBorders>
              <w:top w:val="single" w:sz="8" w:space="0" w:color="000000"/>
              <w:left w:val="single" w:sz="8" w:space="0" w:color="000000"/>
              <w:bottom w:val="single" w:sz="8" w:space="0" w:color="000000"/>
              <w:right w:val="single" w:sz="8" w:space="0" w:color="000000"/>
            </w:tcBorders>
            <w:shd w:val="clear" w:color="auto" w:fill="00B050"/>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-0.7</w:t>
            </w:r>
          </w:p>
        </w:tc>
      </w:tr>
      <w:tr w:rsidR="00090731" w:rsidRPr="00090731" w:rsidTr="00057C85">
        <w:trPr>
          <w:trHeight w:val="1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2187"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PUCCH format 1 for UCI 2bits</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1</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-7.95</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124.37</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666" w:type="dxa"/>
            <w:tcBorders>
              <w:top w:val="single" w:sz="8" w:space="0" w:color="000000"/>
              <w:left w:val="single" w:sz="8" w:space="0" w:color="000000"/>
              <w:bottom w:val="single" w:sz="8" w:space="0" w:color="000000"/>
              <w:right w:val="single" w:sz="8" w:space="0" w:color="000000"/>
            </w:tcBorders>
            <w:shd w:val="clear" w:color="auto" w:fill="00B050"/>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-2.62</w:t>
            </w:r>
          </w:p>
        </w:tc>
      </w:tr>
      <w:tr w:rsidR="00090731" w:rsidRPr="00090731" w:rsidTr="00057C85">
        <w:trPr>
          <w:trHeight w:val="1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2187"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PUCCH format 3 for UCI 4bits</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1</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-7.65</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124.07</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666" w:type="dxa"/>
            <w:tcBorders>
              <w:top w:val="single" w:sz="8" w:space="0" w:color="000000"/>
              <w:left w:val="single" w:sz="8" w:space="0" w:color="000000"/>
              <w:bottom w:val="single" w:sz="8" w:space="0" w:color="000000"/>
              <w:right w:val="single" w:sz="8" w:space="0" w:color="000000"/>
            </w:tcBorders>
            <w:shd w:val="clear" w:color="auto" w:fill="00B050"/>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-2.32</w:t>
            </w:r>
          </w:p>
        </w:tc>
      </w:tr>
      <w:tr w:rsidR="00090731" w:rsidRPr="00090731" w:rsidTr="00057C85">
        <w:trPr>
          <w:trHeight w:val="1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2187"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PUCCH format 3 for UCI 11bits</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1</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-4.65</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121.07</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666"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0.68</w:t>
            </w:r>
          </w:p>
        </w:tc>
      </w:tr>
      <w:tr w:rsidR="00090731" w:rsidRPr="00090731" w:rsidTr="00057C85">
        <w:trPr>
          <w:trHeight w:val="1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2187"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PUCCH format 3 for UCI 22bits</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1</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-1.55</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117.97</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666"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3.78</w:t>
            </w:r>
          </w:p>
        </w:tc>
      </w:tr>
      <w:tr w:rsidR="00090731" w:rsidRPr="00090731" w:rsidTr="00057C85">
        <w:trPr>
          <w:trHeight w:val="16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2187"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PDSCH for eMBB</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DDDSUDDSUU</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90</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-3.3</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131.82</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666" w:type="dxa"/>
            <w:tcBorders>
              <w:top w:val="single" w:sz="8" w:space="0" w:color="000000"/>
              <w:left w:val="single" w:sz="8" w:space="0" w:color="000000"/>
              <w:bottom w:val="single" w:sz="8" w:space="0" w:color="000000"/>
              <w:right w:val="single" w:sz="8" w:space="0" w:color="000000"/>
            </w:tcBorders>
            <w:shd w:val="clear" w:color="auto" w:fill="00B050"/>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-10.07</w:t>
            </w:r>
          </w:p>
        </w:tc>
      </w:tr>
      <w:tr w:rsidR="00090731" w:rsidRPr="00090731" w:rsidTr="00057C85">
        <w:trPr>
          <w:trHeight w:val="16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2187"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PDCCH</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090731" w:rsidRPr="00090731" w:rsidRDefault="00090731" w:rsidP="00090731">
            <w:pPr>
              <w:spacing w:before="0" w:after="0" w:line="240" w:lineRule="auto"/>
              <w:ind w:firstLineChars="0" w:firstLine="0"/>
              <w:jc w:val="center"/>
            </w:pPr>
            <w:r w:rsidRPr="00090731">
              <w:t>48</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-11.25</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138.92</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90731" w:rsidRPr="00090731" w:rsidRDefault="00090731" w:rsidP="00090731">
            <w:pPr>
              <w:spacing w:before="0" w:after="0" w:line="240" w:lineRule="auto"/>
              <w:ind w:firstLineChars="0" w:firstLine="0"/>
              <w:jc w:val="center"/>
            </w:pPr>
          </w:p>
        </w:tc>
        <w:tc>
          <w:tcPr>
            <w:tcW w:w="666" w:type="dxa"/>
            <w:tcBorders>
              <w:top w:val="single" w:sz="8" w:space="0" w:color="000000"/>
              <w:left w:val="single" w:sz="8" w:space="0" w:color="000000"/>
              <w:bottom w:val="single" w:sz="8" w:space="0" w:color="000000"/>
              <w:right w:val="single" w:sz="8" w:space="0" w:color="000000"/>
            </w:tcBorders>
            <w:shd w:val="clear" w:color="auto" w:fill="00B050"/>
            <w:tcMar>
              <w:top w:w="15" w:type="dxa"/>
              <w:left w:w="108" w:type="dxa"/>
              <w:bottom w:w="0" w:type="dxa"/>
              <w:right w:w="108" w:type="dxa"/>
            </w:tcMar>
            <w:vAlign w:val="center"/>
            <w:hideMark/>
          </w:tcPr>
          <w:p w:rsidR="00090731" w:rsidRPr="00090731" w:rsidRDefault="00090731" w:rsidP="00090731">
            <w:pPr>
              <w:spacing w:before="0" w:after="0" w:line="240" w:lineRule="auto"/>
              <w:ind w:firstLineChars="0" w:firstLine="0"/>
              <w:jc w:val="center"/>
            </w:pPr>
            <w:r w:rsidRPr="00090731">
              <w:t>-17.17</w:t>
            </w:r>
          </w:p>
        </w:tc>
      </w:tr>
    </w:tbl>
    <w:p w:rsidR="008A05DE" w:rsidRDefault="008A05DE" w:rsidP="00467EC1">
      <w:pPr>
        <w:spacing w:before="120" w:after="120"/>
        <w:ind w:firstLineChars="0" w:firstLine="0"/>
        <w:rPr>
          <w:iCs/>
        </w:rPr>
      </w:pPr>
      <w:r>
        <w:t xml:space="preserve">As observed in </w:t>
      </w:r>
      <w:r>
        <w:rPr>
          <w:rFonts w:hint="eastAsia"/>
        </w:rPr>
        <w:t xml:space="preserve">Table </w:t>
      </w:r>
      <w:r w:rsidR="00090731">
        <w:t>1</w:t>
      </w:r>
      <w:r>
        <w:t>,</w:t>
      </w:r>
      <w:r w:rsidR="00090731">
        <w:t xml:space="preserve"> there </w:t>
      </w:r>
      <w:r w:rsidR="003634BD">
        <w:t>is</w:t>
      </w:r>
      <w:r w:rsidR="00090731">
        <w:t xml:space="preserve"> 12.5</w:t>
      </w:r>
      <w:r w:rsidR="0024562C">
        <w:t xml:space="preserve"> dB gap</w:t>
      </w:r>
      <w:r>
        <w:t xml:space="preserve"> from target ISD=500m for PUSCH with 1Mbps eMBB service in case of TDD configuration with DDDSUDDSUU. </w:t>
      </w:r>
      <w:r w:rsidR="007B5049">
        <w:t xml:space="preserve">For VoIP service, there </w:t>
      </w:r>
      <w:r w:rsidR="003634BD">
        <w:t>is</w:t>
      </w:r>
      <w:r w:rsidR="0024562C">
        <w:t xml:space="preserve"> </w:t>
      </w:r>
      <w:r w:rsidR="00090731">
        <w:t>-0.7</w:t>
      </w:r>
      <w:r w:rsidR="0024562C">
        <w:t xml:space="preserve"> dB</w:t>
      </w:r>
      <w:r w:rsidR="007B5049">
        <w:t xml:space="preserve"> </w:t>
      </w:r>
      <w:r w:rsidR="0024562C">
        <w:t>gap</w:t>
      </w:r>
      <w:r w:rsidR="007B5049">
        <w:t xml:space="preserve"> for 0.02 ta</w:t>
      </w:r>
      <w:r w:rsidR="00090731">
        <w:t>rget residual BLER</w:t>
      </w:r>
      <w:r w:rsidR="0024562C">
        <w:t>.</w:t>
      </w:r>
      <w:r w:rsidR="00090731">
        <w:t xml:space="preserve"> For PUCCH, there are -2.62, -2.32, 0.68, and 3.78 dB gap for format 1 with 2 UCI bits, format 3 with 4 UCI bits, </w:t>
      </w:r>
      <w:r w:rsidR="003634BD">
        <w:t>format 3 with 11</w:t>
      </w:r>
      <w:r w:rsidR="00090731">
        <w:t xml:space="preserve"> UCI bits, and format 3 with </w:t>
      </w:r>
      <w:r w:rsidR="003634BD">
        <w:t>22</w:t>
      </w:r>
      <w:r w:rsidR="00090731">
        <w:t xml:space="preserve"> UCI bits, respectively.</w:t>
      </w:r>
      <w:r w:rsidR="0024562C">
        <w:t xml:space="preserve"> </w:t>
      </w:r>
      <w:r w:rsidR="003634BD">
        <w:t xml:space="preserve">For downlink channel, there are -10.07 and -17.17 dB gap for PDSCH with eMBB service and PDCCH, respectively. </w:t>
      </w:r>
      <w:r w:rsidR="0024562C">
        <w:t xml:space="preserve">Based on the results, it is observed that </w:t>
      </w:r>
      <w:r w:rsidR="0024562C" w:rsidRPr="0024562C">
        <w:t>f</w:t>
      </w:r>
      <w:r w:rsidR="0024562C" w:rsidRPr="0024562C">
        <w:rPr>
          <w:rFonts w:hint="eastAsia"/>
          <w:iCs/>
        </w:rPr>
        <w:t>or urban scen</w:t>
      </w:r>
      <w:r w:rsidR="003634BD">
        <w:rPr>
          <w:rFonts w:hint="eastAsia"/>
          <w:iCs/>
        </w:rPr>
        <w:t xml:space="preserve">ario, PUSCH enhancement in </w:t>
      </w:r>
      <w:r w:rsidR="0024562C" w:rsidRPr="0024562C">
        <w:rPr>
          <w:rFonts w:hint="eastAsia"/>
          <w:iCs/>
        </w:rPr>
        <w:t>eMBB</w:t>
      </w:r>
      <w:r w:rsidR="003634BD">
        <w:rPr>
          <w:iCs/>
        </w:rPr>
        <w:t xml:space="preserve"> service and PUCCH (including CSI) enhancement</w:t>
      </w:r>
      <w:r w:rsidR="0024562C" w:rsidRPr="0024562C">
        <w:rPr>
          <w:rFonts w:hint="eastAsia"/>
          <w:iCs/>
        </w:rPr>
        <w:t xml:space="preserve"> </w:t>
      </w:r>
      <w:r w:rsidR="003634BD">
        <w:rPr>
          <w:iCs/>
        </w:rPr>
        <w:t>are</w:t>
      </w:r>
      <w:r w:rsidR="0024562C" w:rsidRPr="0024562C">
        <w:rPr>
          <w:rFonts w:hint="eastAsia"/>
          <w:iCs/>
        </w:rPr>
        <w:t xml:space="preserve"> needed with ISD=500m</w:t>
      </w:r>
      <w:r w:rsidR="0024562C" w:rsidRPr="0024562C">
        <w:rPr>
          <w:rFonts w:hint="eastAsia"/>
          <w:i/>
          <w:iCs/>
        </w:rPr>
        <w:t>.</w:t>
      </w:r>
      <w:r w:rsidR="0024562C">
        <w:rPr>
          <w:i/>
          <w:iCs/>
        </w:rPr>
        <w:t xml:space="preserve"> </w:t>
      </w:r>
    </w:p>
    <w:p w:rsidR="0024562C" w:rsidRPr="0024562C" w:rsidRDefault="0024562C" w:rsidP="00467EC1">
      <w:pPr>
        <w:tabs>
          <w:tab w:val="num" w:pos="2160"/>
        </w:tabs>
        <w:spacing w:before="120" w:after="120"/>
        <w:ind w:firstLine="196"/>
        <w:rPr>
          <w:b/>
          <w:i/>
          <w:iCs/>
        </w:rPr>
      </w:pPr>
      <w:r w:rsidRPr="0024562C">
        <w:rPr>
          <w:b/>
          <w:i/>
          <w:iCs/>
        </w:rPr>
        <w:t xml:space="preserve">Observation 1. </w:t>
      </w:r>
      <w:r w:rsidRPr="0024562C">
        <w:rPr>
          <w:rFonts w:hint="eastAsia"/>
          <w:b/>
          <w:i/>
          <w:iCs/>
        </w:rPr>
        <w:t xml:space="preserve">For urban scenario, PUSCH enhancement in eMBB is needed with ISD=500m. </w:t>
      </w:r>
    </w:p>
    <w:p w:rsidR="0024562C" w:rsidRDefault="0024562C" w:rsidP="00467EC1">
      <w:pPr>
        <w:tabs>
          <w:tab w:val="num" w:pos="2160"/>
        </w:tabs>
        <w:spacing w:before="120" w:after="120"/>
        <w:ind w:firstLine="196"/>
        <w:rPr>
          <w:b/>
          <w:i/>
          <w:iCs/>
        </w:rPr>
      </w:pPr>
      <w:r w:rsidRPr="0024562C">
        <w:rPr>
          <w:b/>
          <w:i/>
          <w:iCs/>
        </w:rPr>
        <w:t xml:space="preserve">Observation 2. </w:t>
      </w:r>
      <w:r w:rsidRPr="0024562C">
        <w:rPr>
          <w:rFonts w:hint="eastAsia"/>
          <w:b/>
          <w:i/>
          <w:iCs/>
        </w:rPr>
        <w:t xml:space="preserve">For urban scenario, PUCCH </w:t>
      </w:r>
      <w:r w:rsidR="003634BD">
        <w:rPr>
          <w:b/>
          <w:i/>
          <w:iCs/>
        </w:rPr>
        <w:t xml:space="preserve">including CSI </w:t>
      </w:r>
      <w:r w:rsidRPr="0024562C">
        <w:rPr>
          <w:rFonts w:hint="eastAsia"/>
          <w:b/>
          <w:i/>
          <w:iCs/>
        </w:rPr>
        <w:t>enhancement is needed with ISD=500m</w:t>
      </w:r>
      <w:r>
        <w:rPr>
          <w:b/>
          <w:i/>
          <w:iCs/>
        </w:rPr>
        <w:t>.</w:t>
      </w:r>
    </w:p>
    <w:p w:rsidR="000B35C7" w:rsidRDefault="00711C2A" w:rsidP="000B35C7">
      <w:pPr>
        <w:pStyle w:val="2"/>
        <w:tabs>
          <w:tab w:val="clear" w:pos="5113"/>
          <w:tab w:val="num" w:pos="709"/>
        </w:tabs>
        <w:ind w:left="709" w:hanging="709"/>
        <w:rPr>
          <w:lang w:val="en-US" w:eastAsia="ko-KR"/>
        </w:rPr>
      </w:pPr>
      <w:r>
        <w:rPr>
          <w:lang w:val="en-US" w:eastAsia="ko-KR"/>
        </w:rPr>
        <w:t>R</w:t>
      </w:r>
      <w:r w:rsidR="0024562C">
        <w:rPr>
          <w:lang w:val="en-US" w:eastAsia="ko-KR"/>
        </w:rPr>
        <w:t>ural</w:t>
      </w:r>
      <w:r w:rsidR="000B35C7">
        <w:rPr>
          <w:lang w:val="en-US" w:eastAsia="ko-KR"/>
        </w:rPr>
        <w:t xml:space="preserve"> scenario</w:t>
      </w:r>
      <w:r w:rsidR="0024562C">
        <w:rPr>
          <w:lang w:val="en-US" w:eastAsia="ko-KR"/>
        </w:rPr>
        <w:t xml:space="preserve"> at 4GHz</w:t>
      </w:r>
    </w:p>
    <w:p w:rsidR="00F509DB" w:rsidRDefault="00711C2A" w:rsidP="00467EC1">
      <w:pPr>
        <w:spacing w:before="120" w:after="120"/>
        <w:ind w:firstLineChars="0" w:firstLine="0"/>
        <w:rPr>
          <w:lang w:eastAsia="zh-CN"/>
        </w:rPr>
      </w:pPr>
      <w:r>
        <w:t>B</w:t>
      </w:r>
      <w:r w:rsidR="0024562C">
        <w:rPr>
          <w:rFonts w:hint="eastAsia"/>
        </w:rPr>
        <w:t>aseline performance is provided</w:t>
      </w:r>
      <w:r w:rsidR="0024562C">
        <w:t xml:space="preserve"> for rural scenario</w:t>
      </w:r>
      <w:r w:rsidR="0024562C">
        <w:rPr>
          <w:rFonts w:hint="eastAsia"/>
        </w:rPr>
        <w:t xml:space="preserve"> with 4GHz carrier frequency and TDD system</w:t>
      </w:r>
      <w:r w:rsidR="0024562C">
        <w:t xml:space="preserve">. </w:t>
      </w:r>
      <w:r w:rsidR="00EE510D">
        <w:t xml:space="preserve">We also consider the NLOS outdoor-to-indoor (O-to-I) and outdoor-to-outdoor (O-to-O) channel. </w:t>
      </w:r>
      <w:r w:rsidR="0024562C">
        <w:t>For rural scenario, the target ISD is 1732m and thus</w:t>
      </w:r>
      <w:r w:rsidR="0024562C">
        <w:rPr>
          <w:rFonts w:hint="eastAsia"/>
        </w:rPr>
        <w:t xml:space="preserve"> the target </w:t>
      </w:r>
      <w:r w:rsidR="0024562C">
        <w:t>performance</w:t>
      </w:r>
      <w:r w:rsidR="0024562C">
        <w:rPr>
          <w:rFonts w:hint="eastAsia"/>
        </w:rPr>
        <w:t xml:space="preserve"> for ISD=1732m is </w:t>
      </w:r>
      <w:r w:rsidR="0024562C">
        <w:t>calculated based on the path loss model in [</w:t>
      </w:r>
      <w:r w:rsidR="0012731A">
        <w:t>S</w:t>
      </w:r>
      <w:r w:rsidR="0024562C">
        <w:t xml:space="preserve">ection 7.4.1, </w:t>
      </w:r>
      <w:r w:rsidR="0012731A">
        <w:t>4</w:t>
      </w:r>
      <w:r w:rsidR="0024562C">
        <w:t xml:space="preserve">] as 131.57 dB in terms of path loss. </w:t>
      </w:r>
    </w:p>
    <w:p w:rsidR="00F509DB" w:rsidRPr="00467EC1" w:rsidRDefault="00F509DB" w:rsidP="00F509DB">
      <w:pPr>
        <w:ind w:firstLine="196"/>
        <w:jc w:val="center"/>
        <w:rPr>
          <w:b/>
          <w:lang w:eastAsia="zh-CN"/>
        </w:rPr>
      </w:pPr>
      <w:r w:rsidRPr="00467EC1">
        <w:rPr>
          <w:rFonts w:hint="eastAsia"/>
          <w:b/>
          <w:lang w:eastAsia="zh-CN"/>
        </w:rPr>
        <w:t>T</w:t>
      </w:r>
      <w:r w:rsidR="00EE510D" w:rsidRPr="00467EC1">
        <w:rPr>
          <w:b/>
          <w:lang w:eastAsia="zh-CN"/>
        </w:rPr>
        <w:t xml:space="preserve">able </w:t>
      </w:r>
      <w:r w:rsidR="00B17E7B">
        <w:rPr>
          <w:b/>
          <w:lang w:eastAsia="zh-CN"/>
        </w:rPr>
        <w:t>2</w:t>
      </w:r>
      <w:r w:rsidRPr="00467EC1">
        <w:rPr>
          <w:b/>
          <w:lang w:eastAsia="zh-CN"/>
        </w:rPr>
        <w:t xml:space="preserve">. </w:t>
      </w:r>
      <w:r w:rsidR="00711C2A">
        <w:rPr>
          <w:b/>
          <w:lang w:eastAsia="zh-CN"/>
        </w:rPr>
        <w:t>R</w:t>
      </w:r>
      <w:r w:rsidRPr="00467EC1">
        <w:rPr>
          <w:b/>
          <w:lang w:eastAsia="zh-CN"/>
        </w:rPr>
        <w:t xml:space="preserve">esults for </w:t>
      </w:r>
      <w:r w:rsidR="00EE510D" w:rsidRPr="00467EC1">
        <w:rPr>
          <w:b/>
          <w:lang w:eastAsia="zh-CN"/>
        </w:rPr>
        <w:t>rural</w:t>
      </w:r>
      <w:r w:rsidRPr="00467EC1">
        <w:rPr>
          <w:b/>
          <w:lang w:eastAsia="zh-CN"/>
        </w:rPr>
        <w:t xml:space="preserve"> scenario with NLOS O-to-I channel at FR1</w:t>
      </w:r>
    </w:p>
    <w:tbl>
      <w:tblPr>
        <w:tblW w:w="9770" w:type="dxa"/>
        <w:tblLayout w:type="fixed"/>
        <w:tblCellMar>
          <w:left w:w="0" w:type="dxa"/>
          <w:right w:w="0" w:type="dxa"/>
        </w:tblCellMar>
        <w:tblLook w:val="04A0" w:firstRow="1" w:lastRow="0" w:firstColumn="1" w:lastColumn="0" w:noHBand="0" w:noVBand="1"/>
      </w:tblPr>
      <w:tblGrid>
        <w:gridCol w:w="749"/>
        <w:gridCol w:w="2183"/>
        <w:gridCol w:w="1169"/>
        <w:gridCol w:w="851"/>
        <w:gridCol w:w="708"/>
        <w:gridCol w:w="993"/>
        <w:gridCol w:w="1134"/>
        <w:gridCol w:w="1275"/>
        <w:gridCol w:w="708"/>
      </w:tblGrid>
      <w:tr w:rsidR="007F6EB1" w:rsidRPr="00EE510D" w:rsidTr="007F6EB1">
        <w:trPr>
          <w:trHeight w:val="20"/>
        </w:trPr>
        <w:tc>
          <w:tcPr>
            <w:tcW w:w="749"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lastRenderedPageBreak/>
              <w:t>Carrier</w:t>
            </w:r>
          </w:p>
        </w:tc>
        <w:tc>
          <w:tcPr>
            <w:tcW w:w="2183"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Service &amp; data rate</w:t>
            </w:r>
          </w:p>
        </w:tc>
        <w:tc>
          <w:tcPr>
            <w:tcW w:w="1169"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Frame structure</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 xml:space="preserve">Pathloss </w:t>
            </w:r>
          </w:p>
          <w:p w:rsidR="00EE510D" w:rsidRPr="00EE510D" w:rsidRDefault="00EE510D" w:rsidP="007F6EB1">
            <w:pPr>
              <w:spacing w:line="240" w:lineRule="auto"/>
              <w:ind w:firstLineChars="0" w:firstLine="0"/>
              <w:jc w:val="center"/>
            </w:pPr>
            <w:r w:rsidRPr="00EE510D">
              <w:t>model</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 xml:space="preserve"># of </w:t>
            </w:r>
          </w:p>
          <w:p w:rsidR="00EE510D" w:rsidRPr="00EE510D" w:rsidRDefault="00EE510D" w:rsidP="007F6EB1">
            <w:pPr>
              <w:spacing w:line="240" w:lineRule="auto"/>
              <w:ind w:firstLineChars="0" w:firstLine="0"/>
              <w:jc w:val="center"/>
            </w:pPr>
            <w:r w:rsidRPr="00EE510D">
              <w:t>PRBs</w:t>
            </w:r>
          </w:p>
        </w:tc>
        <w:tc>
          <w:tcPr>
            <w:tcW w:w="993"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Required SNR (dB)</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 xml:space="preserve">Maximum </w:t>
            </w:r>
          </w:p>
          <w:p w:rsidR="00EE510D" w:rsidRPr="00EE510D" w:rsidRDefault="00EE510D" w:rsidP="007F6EB1">
            <w:pPr>
              <w:spacing w:line="240" w:lineRule="auto"/>
              <w:ind w:firstLineChars="0" w:firstLine="0"/>
              <w:jc w:val="center"/>
            </w:pPr>
            <w:r w:rsidRPr="00EE510D">
              <w:t>path loss (dB)</w:t>
            </w:r>
          </w:p>
        </w:tc>
        <w:tc>
          <w:tcPr>
            <w:tcW w:w="1983"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Target Performance (dB)</w:t>
            </w:r>
          </w:p>
        </w:tc>
      </w:tr>
      <w:tr w:rsidR="007F6EB1" w:rsidRPr="00EE510D" w:rsidTr="007F6EB1">
        <w:trPr>
          <w:trHeight w:val="20"/>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2183"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1169"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993"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ISD=1732m</w:t>
            </w:r>
          </w:p>
        </w:tc>
        <w:tc>
          <w:tcPr>
            <w:tcW w:w="708" w:type="dxa"/>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Gap</w:t>
            </w:r>
          </w:p>
        </w:tc>
      </w:tr>
      <w:tr w:rsidR="007F6EB1" w:rsidRPr="00EE510D" w:rsidTr="007F6EB1">
        <w:trPr>
          <w:trHeight w:val="20"/>
        </w:trPr>
        <w:tc>
          <w:tcPr>
            <w:tcW w:w="74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4GHz</w:t>
            </w:r>
          </w:p>
        </w:tc>
        <w:tc>
          <w:tcPr>
            <w:tcW w:w="2183"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PUSCH for eMBB</w:t>
            </w:r>
          </w:p>
        </w:tc>
        <w:tc>
          <w:tcPr>
            <w:tcW w:w="11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DDDSUDDSUU</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NLOS</w:t>
            </w:r>
          </w:p>
          <w:p w:rsidR="00EE510D" w:rsidRPr="00EE510D" w:rsidRDefault="00EE510D" w:rsidP="007F6EB1">
            <w:pPr>
              <w:spacing w:line="240" w:lineRule="auto"/>
              <w:ind w:firstLineChars="0" w:firstLine="0"/>
              <w:jc w:val="center"/>
            </w:pPr>
            <w:r w:rsidRPr="00EE510D">
              <w:t>(O-to-I)</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4</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-0.5</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125.88</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131.57</w:t>
            </w:r>
          </w:p>
        </w:tc>
        <w:tc>
          <w:tcPr>
            <w:tcW w:w="708" w:type="dxa"/>
            <w:tcBorders>
              <w:top w:val="single" w:sz="8" w:space="0" w:color="000000"/>
              <w:left w:val="single" w:sz="8" w:space="0" w:color="000000"/>
              <w:bottom w:val="single" w:sz="8" w:space="0" w:color="000000"/>
              <w:right w:val="single" w:sz="8" w:space="0" w:color="000000"/>
            </w:tcBorders>
            <w:shd w:val="clear" w:color="auto" w:fill="FFC000"/>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5.69 </w:t>
            </w:r>
          </w:p>
        </w:tc>
      </w:tr>
      <w:tr w:rsidR="007F6EB1" w:rsidRPr="00EE510D" w:rsidTr="007F6EB1">
        <w:trPr>
          <w:trHeight w:val="20"/>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2183"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VoIP</w:t>
            </w:r>
          </w:p>
        </w:tc>
        <w:tc>
          <w:tcPr>
            <w:tcW w:w="11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DDDSUDDSUU</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4</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-5.90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130.78</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8" w:type="dxa"/>
            <w:tcBorders>
              <w:top w:val="single" w:sz="8" w:space="0" w:color="000000"/>
              <w:left w:val="single" w:sz="8" w:space="0" w:color="000000"/>
              <w:bottom w:val="single" w:sz="8" w:space="0" w:color="000000"/>
              <w:right w:val="single" w:sz="8" w:space="0" w:color="000000"/>
            </w:tcBorders>
            <w:shd w:val="clear" w:color="auto" w:fill="FFC000"/>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0.79</w:t>
            </w:r>
          </w:p>
        </w:tc>
      </w:tr>
      <w:tr w:rsidR="007F6EB1" w:rsidRPr="00EE510D" w:rsidTr="007F6EB1">
        <w:trPr>
          <w:trHeight w:val="20"/>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2183"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PUCCH format 1 for UCI 2bits</w:t>
            </w:r>
          </w:p>
        </w:tc>
        <w:tc>
          <w:tcPr>
            <w:tcW w:w="11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1</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-7.95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132.46 </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8"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-0.89 </w:t>
            </w:r>
          </w:p>
        </w:tc>
      </w:tr>
      <w:tr w:rsidR="007F6EB1" w:rsidRPr="00EE510D" w:rsidTr="007F6EB1">
        <w:trPr>
          <w:trHeight w:val="20"/>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2183"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PUCCH format 3 for UCI 4bits</w:t>
            </w:r>
          </w:p>
        </w:tc>
        <w:tc>
          <w:tcPr>
            <w:tcW w:w="11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1</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-7.65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132.16 </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8"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-0.59 </w:t>
            </w:r>
          </w:p>
        </w:tc>
      </w:tr>
      <w:tr w:rsidR="007F6EB1" w:rsidRPr="00EE510D" w:rsidTr="007F6EB1">
        <w:trPr>
          <w:trHeight w:val="20"/>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2183"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PUCCH format 3 for UCI 11bits</w:t>
            </w:r>
          </w:p>
        </w:tc>
        <w:tc>
          <w:tcPr>
            <w:tcW w:w="11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1</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-4.65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129.16 </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8" w:type="dxa"/>
            <w:tcBorders>
              <w:top w:val="single" w:sz="8" w:space="0" w:color="000000"/>
              <w:left w:val="single" w:sz="8" w:space="0" w:color="000000"/>
              <w:bottom w:val="single" w:sz="8" w:space="0" w:color="000000"/>
              <w:right w:val="single" w:sz="8" w:space="0" w:color="000000"/>
            </w:tcBorders>
            <w:shd w:val="clear" w:color="auto" w:fill="FFC000"/>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2.41 </w:t>
            </w:r>
          </w:p>
        </w:tc>
      </w:tr>
      <w:tr w:rsidR="007F6EB1" w:rsidRPr="00EE510D" w:rsidTr="007F6EB1">
        <w:trPr>
          <w:trHeight w:val="20"/>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2183"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PUCCH format 3 for UCI 22bits</w:t>
            </w:r>
          </w:p>
        </w:tc>
        <w:tc>
          <w:tcPr>
            <w:tcW w:w="11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1</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-1.55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126.06 </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8" w:type="dxa"/>
            <w:tcBorders>
              <w:top w:val="single" w:sz="8" w:space="0" w:color="000000"/>
              <w:left w:val="single" w:sz="8" w:space="0" w:color="000000"/>
              <w:bottom w:val="single" w:sz="8" w:space="0" w:color="000000"/>
              <w:right w:val="single" w:sz="8" w:space="0" w:color="000000"/>
            </w:tcBorders>
            <w:shd w:val="clear" w:color="auto" w:fill="FFC000"/>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5.51 </w:t>
            </w:r>
          </w:p>
        </w:tc>
      </w:tr>
      <w:tr w:rsidR="007F6EB1" w:rsidRPr="00EE510D" w:rsidTr="007F6EB1">
        <w:trPr>
          <w:trHeight w:val="20"/>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2183"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PDSCH for eMBB</w:t>
            </w:r>
          </w:p>
        </w:tc>
        <w:tc>
          <w:tcPr>
            <w:tcW w:w="11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DDDSUDDSUU</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10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-2.65</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153.22</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8"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-21.65</w:t>
            </w:r>
          </w:p>
        </w:tc>
      </w:tr>
      <w:tr w:rsidR="007F6EB1" w:rsidRPr="00EE510D" w:rsidTr="007F6EB1">
        <w:trPr>
          <w:trHeight w:val="20"/>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2183"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PDCCH</w:t>
            </w:r>
          </w:p>
        </w:tc>
        <w:tc>
          <w:tcPr>
            <w:tcW w:w="11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48</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-11.3</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151.24</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8"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-19.67</w:t>
            </w:r>
          </w:p>
        </w:tc>
      </w:tr>
    </w:tbl>
    <w:p w:rsidR="00F509DB" w:rsidRDefault="00F509DB" w:rsidP="00467EC1">
      <w:pPr>
        <w:spacing w:before="120" w:after="120"/>
        <w:ind w:firstLineChars="0" w:firstLine="0"/>
        <w:rPr>
          <w:iCs/>
        </w:rPr>
      </w:pPr>
      <w:r>
        <w:t xml:space="preserve">As observed in </w:t>
      </w:r>
      <w:r>
        <w:rPr>
          <w:rFonts w:hint="eastAsia"/>
        </w:rPr>
        <w:t>T</w:t>
      </w:r>
      <w:r w:rsidR="00EE510D">
        <w:rPr>
          <w:rFonts w:hint="eastAsia"/>
        </w:rPr>
        <w:t xml:space="preserve">able </w:t>
      </w:r>
      <w:r w:rsidR="00B17E7B">
        <w:t>2</w:t>
      </w:r>
      <w:r>
        <w:t>, there is</w:t>
      </w:r>
      <w:r w:rsidR="00EE510D">
        <w:t xml:space="preserve"> 5.69</w:t>
      </w:r>
      <w:r>
        <w:t xml:space="preserve"> dB gap</w:t>
      </w:r>
      <w:r w:rsidR="00EE510D">
        <w:t xml:space="preserve"> from target ISD=1732</w:t>
      </w:r>
      <w:r>
        <w:t>m for PUSCH with 1</w:t>
      </w:r>
      <w:r w:rsidR="00BC2A7B">
        <w:t>00k</w:t>
      </w:r>
      <w:r>
        <w:t xml:space="preserve">bps eMBB service in case of TDD configuration with DDDSUDDSUU. For VoIP service, there is </w:t>
      </w:r>
      <w:r w:rsidR="00EE510D">
        <w:t>0.79</w:t>
      </w:r>
      <w:r>
        <w:t xml:space="preserve"> dB gap for 0.02 target residual BLER. For PUCCH, there are -</w:t>
      </w:r>
      <w:r w:rsidR="00EE510D">
        <w:t>0.89, -0.59, 2.41, and 5.51</w:t>
      </w:r>
      <w:r>
        <w:t xml:space="preserve"> dB gap for format 1 with 2 UCI bits, format 3 with 4 UCI bits, format 3 with 11 UCI bits, and format 3 with 22 UCI bits, respectively. For downlink channel, there are -</w:t>
      </w:r>
      <w:r w:rsidR="00EE510D">
        <w:t>21.65</w:t>
      </w:r>
      <w:r>
        <w:t xml:space="preserve"> and -</w:t>
      </w:r>
      <w:r w:rsidR="00EE510D">
        <w:t>19</w:t>
      </w:r>
      <w:r>
        <w:t>.</w:t>
      </w:r>
      <w:r w:rsidR="00EE510D">
        <w:t>6</w:t>
      </w:r>
      <w:r>
        <w:t xml:space="preserve">7 dB gap for PDSCH with eMBB service and PDCCH, respectively. Based on the results, it is observed that </w:t>
      </w:r>
      <w:r w:rsidRPr="0024562C">
        <w:t>f</w:t>
      </w:r>
      <w:r w:rsidRPr="0024562C">
        <w:rPr>
          <w:rFonts w:hint="eastAsia"/>
          <w:iCs/>
        </w:rPr>
        <w:t xml:space="preserve">or </w:t>
      </w:r>
      <w:r w:rsidR="009E3B5A">
        <w:rPr>
          <w:iCs/>
        </w:rPr>
        <w:t>rural</w:t>
      </w:r>
      <w:r w:rsidRPr="0024562C">
        <w:rPr>
          <w:rFonts w:hint="eastAsia"/>
          <w:iCs/>
        </w:rPr>
        <w:t xml:space="preserve"> scen</w:t>
      </w:r>
      <w:r>
        <w:rPr>
          <w:rFonts w:hint="eastAsia"/>
          <w:iCs/>
        </w:rPr>
        <w:t xml:space="preserve">ario, PUSCH enhancement in </w:t>
      </w:r>
      <w:r w:rsidR="00EE510D">
        <w:rPr>
          <w:iCs/>
        </w:rPr>
        <w:t xml:space="preserve">both </w:t>
      </w:r>
      <w:r w:rsidRPr="0024562C">
        <w:rPr>
          <w:rFonts w:hint="eastAsia"/>
          <w:iCs/>
        </w:rPr>
        <w:t>eMBB</w:t>
      </w:r>
      <w:r w:rsidR="00EE510D">
        <w:rPr>
          <w:iCs/>
        </w:rPr>
        <w:t xml:space="preserve"> and VoIP</w:t>
      </w:r>
      <w:r>
        <w:rPr>
          <w:iCs/>
        </w:rPr>
        <w:t xml:space="preserve"> service and PUCCH (including CSI) enhancement</w:t>
      </w:r>
      <w:r w:rsidRPr="0024562C">
        <w:rPr>
          <w:rFonts w:hint="eastAsia"/>
          <w:iCs/>
        </w:rPr>
        <w:t xml:space="preserve"> </w:t>
      </w:r>
      <w:r>
        <w:rPr>
          <w:iCs/>
        </w:rPr>
        <w:t>are</w:t>
      </w:r>
      <w:r w:rsidRPr="0024562C">
        <w:rPr>
          <w:rFonts w:hint="eastAsia"/>
          <w:iCs/>
        </w:rPr>
        <w:t xml:space="preserve"> needed with ISD=</w:t>
      </w:r>
      <w:r w:rsidR="00EE510D">
        <w:rPr>
          <w:iCs/>
        </w:rPr>
        <w:t>1732</w:t>
      </w:r>
      <w:r w:rsidRPr="0024562C">
        <w:rPr>
          <w:rFonts w:hint="eastAsia"/>
          <w:iCs/>
        </w:rPr>
        <w:t>m</w:t>
      </w:r>
      <w:r w:rsidRPr="0024562C">
        <w:rPr>
          <w:rFonts w:hint="eastAsia"/>
          <w:i/>
          <w:iCs/>
        </w:rPr>
        <w:t>.</w:t>
      </w:r>
      <w:r>
        <w:rPr>
          <w:i/>
          <w:iCs/>
        </w:rPr>
        <w:t xml:space="preserve"> </w:t>
      </w:r>
    </w:p>
    <w:p w:rsidR="00F509DB" w:rsidRPr="0024562C" w:rsidRDefault="00F509DB" w:rsidP="00467EC1">
      <w:pPr>
        <w:tabs>
          <w:tab w:val="num" w:pos="2160"/>
        </w:tabs>
        <w:spacing w:before="120" w:after="120"/>
        <w:ind w:firstLine="196"/>
        <w:rPr>
          <w:b/>
          <w:i/>
          <w:iCs/>
        </w:rPr>
      </w:pPr>
      <w:r w:rsidRPr="0024562C">
        <w:rPr>
          <w:b/>
          <w:i/>
          <w:iCs/>
        </w:rPr>
        <w:t xml:space="preserve">Observation </w:t>
      </w:r>
      <w:r w:rsidR="00EE510D">
        <w:rPr>
          <w:b/>
          <w:i/>
          <w:iCs/>
        </w:rPr>
        <w:t>3</w:t>
      </w:r>
      <w:r w:rsidRPr="0024562C">
        <w:rPr>
          <w:b/>
          <w:i/>
          <w:iCs/>
        </w:rPr>
        <w:t xml:space="preserve">. </w:t>
      </w:r>
      <w:r w:rsidRPr="0024562C">
        <w:rPr>
          <w:rFonts w:hint="eastAsia"/>
          <w:b/>
          <w:i/>
          <w:iCs/>
        </w:rPr>
        <w:t xml:space="preserve">For </w:t>
      </w:r>
      <w:r w:rsidR="007D05C2">
        <w:rPr>
          <w:b/>
          <w:i/>
          <w:iCs/>
        </w:rPr>
        <w:t>rural</w:t>
      </w:r>
      <w:r w:rsidRPr="0024562C">
        <w:rPr>
          <w:rFonts w:hint="eastAsia"/>
          <w:b/>
          <w:i/>
          <w:iCs/>
        </w:rPr>
        <w:t xml:space="preserve"> scenario</w:t>
      </w:r>
      <w:r w:rsidR="007D05C2">
        <w:rPr>
          <w:b/>
          <w:i/>
          <w:iCs/>
        </w:rPr>
        <w:t xml:space="preserve"> at 4GHz with O-to-I channel</w:t>
      </w:r>
      <w:r w:rsidRPr="0024562C">
        <w:rPr>
          <w:rFonts w:hint="eastAsia"/>
          <w:b/>
          <w:i/>
          <w:iCs/>
        </w:rPr>
        <w:t xml:space="preserve">, PUSCH enhancement in </w:t>
      </w:r>
      <w:r w:rsidR="00EE510D">
        <w:rPr>
          <w:b/>
          <w:i/>
          <w:iCs/>
        </w:rPr>
        <w:t xml:space="preserve">both </w:t>
      </w:r>
      <w:r w:rsidRPr="0024562C">
        <w:rPr>
          <w:rFonts w:hint="eastAsia"/>
          <w:b/>
          <w:i/>
          <w:iCs/>
        </w:rPr>
        <w:t>eMBB</w:t>
      </w:r>
      <w:r w:rsidR="00EE510D">
        <w:rPr>
          <w:b/>
          <w:i/>
          <w:iCs/>
        </w:rPr>
        <w:t xml:space="preserve"> and VoIP service</w:t>
      </w:r>
      <w:r w:rsidR="00711C2A">
        <w:rPr>
          <w:b/>
          <w:i/>
          <w:iCs/>
        </w:rPr>
        <w:t>s</w:t>
      </w:r>
      <w:r w:rsidRPr="0024562C">
        <w:rPr>
          <w:rFonts w:hint="eastAsia"/>
          <w:b/>
          <w:i/>
          <w:iCs/>
        </w:rPr>
        <w:t xml:space="preserve"> is needed with ISD=</w:t>
      </w:r>
      <w:r w:rsidR="00EE510D">
        <w:rPr>
          <w:b/>
          <w:i/>
          <w:iCs/>
        </w:rPr>
        <w:t>1732</w:t>
      </w:r>
      <w:r w:rsidRPr="0024562C">
        <w:rPr>
          <w:rFonts w:hint="eastAsia"/>
          <w:b/>
          <w:i/>
          <w:iCs/>
        </w:rPr>
        <w:t xml:space="preserve">m. </w:t>
      </w:r>
    </w:p>
    <w:p w:rsidR="00F509DB" w:rsidRDefault="00F509DB" w:rsidP="00467EC1">
      <w:pPr>
        <w:tabs>
          <w:tab w:val="num" w:pos="2160"/>
        </w:tabs>
        <w:spacing w:before="120" w:after="120"/>
        <w:ind w:firstLine="196"/>
        <w:rPr>
          <w:b/>
          <w:i/>
          <w:iCs/>
        </w:rPr>
      </w:pPr>
      <w:r w:rsidRPr="0024562C">
        <w:rPr>
          <w:b/>
          <w:i/>
          <w:iCs/>
        </w:rPr>
        <w:t xml:space="preserve">Observation </w:t>
      </w:r>
      <w:r w:rsidR="00EE510D">
        <w:rPr>
          <w:b/>
          <w:i/>
          <w:iCs/>
        </w:rPr>
        <w:t>4</w:t>
      </w:r>
      <w:r w:rsidRPr="0024562C">
        <w:rPr>
          <w:b/>
          <w:i/>
          <w:iCs/>
        </w:rPr>
        <w:t xml:space="preserve">. </w:t>
      </w:r>
      <w:r w:rsidR="007D05C2" w:rsidRPr="0024562C">
        <w:rPr>
          <w:rFonts w:hint="eastAsia"/>
          <w:b/>
          <w:i/>
          <w:iCs/>
        </w:rPr>
        <w:t xml:space="preserve">For </w:t>
      </w:r>
      <w:r w:rsidR="007D05C2">
        <w:rPr>
          <w:b/>
          <w:i/>
          <w:iCs/>
        </w:rPr>
        <w:t>rural</w:t>
      </w:r>
      <w:r w:rsidR="007D05C2" w:rsidRPr="0024562C">
        <w:rPr>
          <w:rFonts w:hint="eastAsia"/>
          <w:b/>
          <w:i/>
          <w:iCs/>
        </w:rPr>
        <w:t xml:space="preserve"> scenario</w:t>
      </w:r>
      <w:r w:rsidR="007D05C2">
        <w:rPr>
          <w:b/>
          <w:i/>
          <w:iCs/>
        </w:rPr>
        <w:t xml:space="preserve"> at 4GHz with O-to-I channel</w:t>
      </w:r>
      <w:r w:rsidRPr="0024562C">
        <w:rPr>
          <w:rFonts w:hint="eastAsia"/>
          <w:b/>
          <w:i/>
          <w:iCs/>
        </w:rPr>
        <w:t xml:space="preserve">, PUCCH </w:t>
      </w:r>
      <w:r>
        <w:rPr>
          <w:b/>
          <w:i/>
          <w:iCs/>
        </w:rPr>
        <w:t xml:space="preserve">including CSI </w:t>
      </w:r>
      <w:r w:rsidRPr="0024562C">
        <w:rPr>
          <w:rFonts w:hint="eastAsia"/>
          <w:b/>
          <w:i/>
          <w:iCs/>
        </w:rPr>
        <w:t>enhancement is needed with ISD=</w:t>
      </w:r>
      <w:r w:rsidR="00EE510D">
        <w:rPr>
          <w:b/>
          <w:i/>
          <w:iCs/>
        </w:rPr>
        <w:t>1732</w:t>
      </w:r>
      <w:r w:rsidRPr="0024562C">
        <w:rPr>
          <w:rFonts w:hint="eastAsia"/>
          <w:b/>
          <w:i/>
          <w:iCs/>
        </w:rPr>
        <w:t>m</w:t>
      </w:r>
      <w:r>
        <w:rPr>
          <w:b/>
          <w:i/>
          <w:iCs/>
        </w:rPr>
        <w:t>.</w:t>
      </w:r>
    </w:p>
    <w:p w:rsidR="00EE510D" w:rsidRPr="00467EC1" w:rsidRDefault="00EE510D" w:rsidP="00EE510D">
      <w:pPr>
        <w:ind w:firstLine="196"/>
        <w:jc w:val="center"/>
        <w:rPr>
          <w:b/>
          <w:lang w:eastAsia="zh-CN"/>
        </w:rPr>
      </w:pPr>
      <w:r w:rsidRPr="00467EC1">
        <w:rPr>
          <w:rFonts w:hint="eastAsia"/>
          <w:b/>
          <w:lang w:eastAsia="zh-CN"/>
        </w:rPr>
        <w:t>T</w:t>
      </w:r>
      <w:r w:rsidRPr="00467EC1">
        <w:rPr>
          <w:b/>
          <w:lang w:eastAsia="zh-CN"/>
        </w:rPr>
        <w:t xml:space="preserve">able </w:t>
      </w:r>
      <w:r w:rsidR="00B17E7B">
        <w:rPr>
          <w:b/>
          <w:lang w:eastAsia="zh-CN"/>
        </w:rPr>
        <w:t>3</w:t>
      </w:r>
      <w:r w:rsidRPr="00467EC1">
        <w:rPr>
          <w:b/>
          <w:lang w:eastAsia="zh-CN"/>
        </w:rPr>
        <w:t xml:space="preserve">. </w:t>
      </w:r>
      <w:r w:rsidR="00711C2A">
        <w:rPr>
          <w:b/>
          <w:lang w:eastAsia="zh-CN"/>
        </w:rPr>
        <w:t>Re</w:t>
      </w:r>
      <w:r w:rsidRPr="00467EC1">
        <w:rPr>
          <w:b/>
          <w:lang w:eastAsia="zh-CN"/>
        </w:rPr>
        <w:t>sults for rural scenario with NLOS O-to-O channel at FR1</w:t>
      </w:r>
    </w:p>
    <w:tbl>
      <w:tblPr>
        <w:tblW w:w="9770" w:type="dxa"/>
        <w:tblLayout w:type="fixed"/>
        <w:tblCellMar>
          <w:left w:w="0" w:type="dxa"/>
          <w:right w:w="0" w:type="dxa"/>
        </w:tblCellMar>
        <w:tblLook w:val="04A0" w:firstRow="1" w:lastRow="0" w:firstColumn="1" w:lastColumn="0" w:noHBand="0" w:noVBand="1"/>
      </w:tblPr>
      <w:tblGrid>
        <w:gridCol w:w="749"/>
        <w:gridCol w:w="2043"/>
        <w:gridCol w:w="1594"/>
        <w:gridCol w:w="991"/>
        <w:gridCol w:w="709"/>
        <w:gridCol w:w="979"/>
        <w:gridCol w:w="1016"/>
        <w:gridCol w:w="981"/>
        <w:gridCol w:w="708"/>
      </w:tblGrid>
      <w:tr w:rsidR="00EE510D" w:rsidRPr="00EE510D" w:rsidTr="007F6EB1">
        <w:trPr>
          <w:trHeight w:val="20"/>
        </w:trPr>
        <w:tc>
          <w:tcPr>
            <w:tcW w:w="749"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Carrier</w:t>
            </w:r>
          </w:p>
        </w:tc>
        <w:tc>
          <w:tcPr>
            <w:tcW w:w="2043"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Service &amp; data rate</w:t>
            </w:r>
          </w:p>
        </w:tc>
        <w:tc>
          <w:tcPr>
            <w:tcW w:w="1594"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 xml:space="preserve">Frame </w:t>
            </w:r>
          </w:p>
          <w:p w:rsidR="00EE510D" w:rsidRPr="00EE510D" w:rsidRDefault="00EE510D" w:rsidP="007F6EB1">
            <w:pPr>
              <w:spacing w:line="240" w:lineRule="auto"/>
              <w:ind w:firstLineChars="0" w:firstLine="0"/>
              <w:jc w:val="center"/>
            </w:pPr>
            <w:r w:rsidRPr="00EE510D">
              <w:t>structure</w:t>
            </w:r>
          </w:p>
        </w:tc>
        <w:tc>
          <w:tcPr>
            <w:tcW w:w="991"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 xml:space="preserve">Pathloss </w:t>
            </w:r>
          </w:p>
          <w:p w:rsidR="00EE510D" w:rsidRPr="00EE510D" w:rsidRDefault="00EE510D" w:rsidP="007F6EB1">
            <w:pPr>
              <w:spacing w:line="240" w:lineRule="auto"/>
              <w:ind w:firstLineChars="0" w:firstLine="0"/>
              <w:jc w:val="center"/>
            </w:pPr>
            <w:r w:rsidRPr="00EE510D">
              <w:t>model</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 xml:space="preserve"># of </w:t>
            </w:r>
          </w:p>
          <w:p w:rsidR="00EE510D" w:rsidRPr="00EE510D" w:rsidRDefault="00EE510D" w:rsidP="007F6EB1">
            <w:pPr>
              <w:spacing w:line="240" w:lineRule="auto"/>
              <w:ind w:firstLineChars="0" w:firstLine="0"/>
              <w:jc w:val="center"/>
            </w:pPr>
            <w:r w:rsidRPr="00EE510D">
              <w:t>PRBs</w:t>
            </w:r>
          </w:p>
        </w:tc>
        <w:tc>
          <w:tcPr>
            <w:tcW w:w="979"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Required SNR (dB)</w:t>
            </w:r>
          </w:p>
        </w:tc>
        <w:tc>
          <w:tcPr>
            <w:tcW w:w="1016"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 xml:space="preserve">Maximum </w:t>
            </w:r>
          </w:p>
          <w:p w:rsidR="00EE510D" w:rsidRPr="00EE510D" w:rsidRDefault="00EE510D" w:rsidP="007F6EB1">
            <w:pPr>
              <w:spacing w:line="240" w:lineRule="auto"/>
              <w:ind w:firstLineChars="0" w:firstLine="0"/>
              <w:jc w:val="center"/>
            </w:pPr>
            <w:r w:rsidRPr="00EE510D">
              <w:t>path loss (dB)</w:t>
            </w:r>
          </w:p>
        </w:tc>
        <w:tc>
          <w:tcPr>
            <w:tcW w:w="1689"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Target Performance (dB)</w:t>
            </w:r>
          </w:p>
        </w:tc>
      </w:tr>
      <w:tr w:rsidR="00EE510D" w:rsidRPr="00EE510D" w:rsidTr="007F6EB1">
        <w:trPr>
          <w:trHeight w:val="20"/>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2043"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1594"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991"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979"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1016"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981" w:type="dxa"/>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7F6EB1" w:rsidRDefault="00EE510D" w:rsidP="007F6EB1">
            <w:pPr>
              <w:spacing w:line="240" w:lineRule="auto"/>
              <w:ind w:firstLineChars="0" w:firstLine="0"/>
              <w:jc w:val="center"/>
            </w:pPr>
            <w:r w:rsidRPr="00EE510D">
              <w:t>ISD=</w:t>
            </w:r>
          </w:p>
          <w:p w:rsidR="00EE510D" w:rsidRPr="00EE510D" w:rsidRDefault="00EE510D" w:rsidP="007F6EB1">
            <w:pPr>
              <w:spacing w:line="240" w:lineRule="auto"/>
              <w:ind w:firstLineChars="0" w:firstLine="0"/>
              <w:jc w:val="center"/>
            </w:pPr>
            <w:r w:rsidRPr="00EE510D">
              <w:t>1732m</w:t>
            </w:r>
          </w:p>
        </w:tc>
        <w:tc>
          <w:tcPr>
            <w:tcW w:w="708" w:type="dxa"/>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Gap</w:t>
            </w:r>
          </w:p>
        </w:tc>
      </w:tr>
      <w:tr w:rsidR="007F6EB1" w:rsidRPr="00EE510D" w:rsidTr="007F6EB1">
        <w:trPr>
          <w:trHeight w:val="20"/>
        </w:trPr>
        <w:tc>
          <w:tcPr>
            <w:tcW w:w="74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4GHz</w:t>
            </w:r>
          </w:p>
        </w:tc>
        <w:tc>
          <w:tcPr>
            <w:tcW w:w="2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PUSCH for eMBB</w:t>
            </w:r>
          </w:p>
        </w:tc>
        <w:tc>
          <w:tcPr>
            <w:tcW w:w="15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DDDSUDDSUU</w:t>
            </w:r>
          </w:p>
        </w:tc>
        <w:tc>
          <w:tcPr>
            <w:tcW w:w="99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NLOS</w:t>
            </w:r>
          </w:p>
          <w:p w:rsidR="00EE510D" w:rsidRPr="00EE510D" w:rsidRDefault="00EE510D" w:rsidP="007F6EB1">
            <w:pPr>
              <w:spacing w:line="240" w:lineRule="auto"/>
              <w:ind w:firstLineChars="0" w:firstLine="0"/>
              <w:jc w:val="center"/>
            </w:pPr>
            <w:r w:rsidRPr="00EE510D">
              <w:t>(O-to-O)</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4</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-0.85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128.25 </w:t>
            </w:r>
          </w:p>
        </w:tc>
        <w:tc>
          <w:tcPr>
            <w:tcW w:w="98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131.57</w:t>
            </w:r>
          </w:p>
        </w:tc>
        <w:tc>
          <w:tcPr>
            <w:tcW w:w="708" w:type="dxa"/>
            <w:tcBorders>
              <w:top w:val="single" w:sz="8" w:space="0" w:color="000000"/>
              <w:left w:val="single" w:sz="8" w:space="0" w:color="000000"/>
              <w:bottom w:val="single" w:sz="8" w:space="0" w:color="000000"/>
              <w:right w:val="single" w:sz="8" w:space="0" w:color="000000"/>
            </w:tcBorders>
            <w:shd w:val="clear" w:color="auto" w:fill="FFC000"/>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3.32 </w:t>
            </w:r>
          </w:p>
        </w:tc>
      </w:tr>
      <w:tr w:rsidR="007F6EB1" w:rsidRPr="00EE510D" w:rsidTr="007F6EB1">
        <w:trPr>
          <w:trHeight w:val="20"/>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2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VoIP</w:t>
            </w:r>
          </w:p>
        </w:tc>
        <w:tc>
          <w:tcPr>
            <w:tcW w:w="15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DDDSUDDSUU</w:t>
            </w:r>
          </w:p>
        </w:tc>
        <w:tc>
          <w:tcPr>
            <w:tcW w:w="991"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4</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-7.60</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134.50</w:t>
            </w:r>
          </w:p>
        </w:tc>
        <w:tc>
          <w:tcPr>
            <w:tcW w:w="981"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8"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-2.93 </w:t>
            </w:r>
          </w:p>
        </w:tc>
      </w:tr>
      <w:tr w:rsidR="007F6EB1" w:rsidRPr="00EE510D" w:rsidTr="007F6EB1">
        <w:trPr>
          <w:trHeight w:val="20"/>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2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PUCCH format 1 for UCI 2bits</w:t>
            </w:r>
          </w:p>
        </w:tc>
        <w:tc>
          <w:tcPr>
            <w:tcW w:w="15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w:t>
            </w:r>
          </w:p>
        </w:tc>
        <w:tc>
          <w:tcPr>
            <w:tcW w:w="991"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1</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-7.95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133.96 </w:t>
            </w:r>
          </w:p>
        </w:tc>
        <w:tc>
          <w:tcPr>
            <w:tcW w:w="981"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8"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-2.39 </w:t>
            </w:r>
          </w:p>
        </w:tc>
      </w:tr>
      <w:tr w:rsidR="007F6EB1" w:rsidRPr="00EE510D" w:rsidTr="007F6EB1">
        <w:trPr>
          <w:trHeight w:val="20"/>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2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PUCCH format 3 for UCI 4bits</w:t>
            </w:r>
          </w:p>
        </w:tc>
        <w:tc>
          <w:tcPr>
            <w:tcW w:w="15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w:t>
            </w:r>
          </w:p>
        </w:tc>
        <w:tc>
          <w:tcPr>
            <w:tcW w:w="991"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1</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-7.65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133.66 </w:t>
            </w:r>
          </w:p>
        </w:tc>
        <w:tc>
          <w:tcPr>
            <w:tcW w:w="981"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8"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-2.09 </w:t>
            </w:r>
          </w:p>
        </w:tc>
      </w:tr>
      <w:tr w:rsidR="007F6EB1" w:rsidRPr="00EE510D" w:rsidTr="007F6EB1">
        <w:trPr>
          <w:trHeight w:val="20"/>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2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PUCCH format 3 for UCI 11bits</w:t>
            </w:r>
          </w:p>
        </w:tc>
        <w:tc>
          <w:tcPr>
            <w:tcW w:w="15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w:t>
            </w:r>
          </w:p>
        </w:tc>
        <w:tc>
          <w:tcPr>
            <w:tcW w:w="991"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1</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-4.65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130.66 </w:t>
            </w:r>
          </w:p>
        </w:tc>
        <w:tc>
          <w:tcPr>
            <w:tcW w:w="981"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8" w:type="dxa"/>
            <w:tcBorders>
              <w:top w:val="single" w:sz="8" w:space="0" w:color="000000"/>
              <w:left w:val="single" w:sz="8" w:space="0" w:color="000000"/>
              <w:bottom w:val="single" w:sz="8" w:space="0" w:color="000000"/>
              <w:right w:val="single" w:sz="8" w:space="0" w:color="000000"/>
            </w:tcBorders>
            <w:shd w:val="clear" w:color="auto" w:fill="FFC000"/>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0.91 </w:t>
            </w:r>
          </w:p>
        </w:tc>
      </w:tr>
      <w:tr w:rsidR="007F6EB1" w:rsidRPr="00EE510D" w:rsidTr="007F6EB1">
        <w:trPr>
          <w:trHeight w:val="20"/>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2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PUCCH format 3 for UCI 22bits</w:t>
            </w:r>
          </w:p>
        </w:tc>
        <w:tc>
          <w:tcPr>
            <w:tcW w:w="15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w:t>
            </w:r>
          </w:p>
        </w:tc>
        <w:tc>
          <w:tcPr>
            <w:tcW w:w="991"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1</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-1.55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127.56 </w:t>
            </w:r>
          </w:p>
        </w:tc>
        <w:tc>
          <w:tcPr>
            <w:tcW w:w="981"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8" w:type="dxa"/>
            <w:tcBorders>
              <w:top w:val="single" w:sz="8" w:space="0" w:color="000000"/>
              <w:left w:val="single" w:sz="8" w:space="0" w:color="000000"/>
              <w:bottom w:val="single" w:sz="8" w:space="0" w:color="000000"/>
              <w:right w:val="single" w:sz="8" w:space="0" w:color="000000"/>
            </w:tcBorders>
            <w:shd w:val="clear" w:color="auto" w:fill="FFC000"/>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4.01 </w:t>
            </w:r>
          </w:p>
        </w:tc>
      </w:tr>
      <w:tr w:rsidR="007F6EB1" w:rsidRPr="00EE510D" w:rsidTr="007F6EB1">
        <w:trPr>
          <w:trHeight w:val="20"/>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2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PDSCH for eMBB</w:t>
            </w:r>
          </w:p>
        </w:tc>
        <w:tc>
          <w:tcPr>
            <w:tcW w:w="15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DDDSUDDSUU</w:t>
            </w:r>
          </w:p>
        </w:tc>
        <w:tc>
          <w:tcPr>
            <w:tcW w:w="991"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10</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-2.95</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155.54</w:t>
            </w:r>
          </w:p>
        </w:tc>
        <w:tc>
          <w:tcPr>
            <w:tcW w:w="981"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8"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-23.97 </w:t>
            </w:r>
          </w:p>
        </w:tc>
      </w:tr>
      <w:tr w:rsidR="007F6EB1" w:rsidRPr="00EE510D" w:rsidTr="007F6EB1">
        <w:trPr>
          <w:trHeight w:val="20"/>
        </w:trPr>
        <w:tc>
          <w:tcPr>
            <w:tcW w:w="749"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2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PDCCH</w:t>
            </w:r>
          </w:p>
        </w:tc>
        <w:tc>
          <w:tcPr>
            <w:tcW w:w="15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w:t>
            </w:r>
          </w:p>
        </w:tc>
        <w:tc>
          <w:tcPr>
            <w:tcW w:w="991"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EE510D" w:rsidRPr="00EE510D" w:rsidRDefault="00EE510D" w:rsidP="007F6EB1">
            <w:pPr>
              <w:spacing w:line="240" w:lineRule="auto"/>
              <w:ind w:firstLineChars="0" w:firstLine="0"/>
              <w:jc w:val="center"/>
            </w:pPr>
            <w:r w:rsidRPr="00EE510D">
              <w:t>48</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-11.2</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E510D" w:rsidRPr="00EE510D" w:rsidRDefault="00EE510D" w:rsidP="007F6EB1">
            <w:pPr>
              <w:spacing w:line="240" w:lineRule="auto"/>
              <w:ind w:firstLineChars="0" w:firstLine="0"/>
              <w:jc w:val="center"/>
            </w:pPr>
            <w:r w:rsidRPr="00EE510D">
              <w:t>152.64</w:t>
            </w:r>
          </w:p>
        </w:tc>
        <w:tc>
          <w:tcPr>
            <w:tcW w:w="981" w:type="dxa"/>
            <w:vMerge/>
            <w:tcBorders>
              <w:top w:val="single" w:sz="8" w:space="0" w:color="000000"/>
              <w:left w:val="single" w:sz="8" w:space="0" w:color="000000"/>
              <w:bottom w:val="single" w:sz="8" w:space="0" w:color="000000"/>
              <w:right w:val="single" w:sz="8" w:space="0" w:color="000000"/>
            </w:tcBorders>
            <w:vAlign w:val="center"/>
            <w:hideMark/>
          </w:tcPr>
          <w:p w:rsidR="00EE510D" w:rsidRPr="00EE510D" w:rsidRDefault="00EE510D" w:rsidP="007F6EB1">
            <w:pPr>
              <w:spacing w:line="240" w:lineRule="auto"/>
              <w:ind w:firstLineChars="0" w:firstLine="0"/>
              <w:jc w:val="center"/>
            </w:pPr>
          </w:p>
        </w:tc>
        <w:tc>
          <w:tcPr>
            <w:tcW w:w="708"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EE510D" w:rsidRPr="00EE510D" w:rsidRDefault="00EE510D" w:rsidP="007F6EB1">
            <w:pPr>
              <w:spacing w:line="240" w:lineRule="auto"/>
              <w:ind w:firstLineChars="0" w:firstLine="0"/>
              <w:jc w:val="center"/>
            </w:pPr>
            <w:r w:rsidRPr="00EE510D">
              <w:t xml:space="preserve">-21.07 </w:t>
            </w:r>
          </w:p>
        </w:tc>
      </w:tr>
    </w:tbl>
    <w:p w:rsidR="00EE510D" w:rsidRDefault="00EE510D" w:rsidP="00467EC1">
      <w:pPr>
        <w:spacing w:before="120" w:after="120"/>
        <w:ind w:firstLineChars="0" w:firstLine="0"/>
        <w:rPr>
          <w:iCs/>
        </w:rPr>
      </w:pPr>
      <w:r>
        <w:t xml:space="preserve">As observed in </w:t>
      </w:r>
      <w:r>
        <w:rPr>
          <w:rFonts w:hint="eastAsia"/>
        </w:rPr>
        <w:t xml:space="preserve">Table </w:t>
      </w:r>
      <w:r w:rsidR="00B17E7B">
        <w:t>3</w:t>
      </w:r>
      <w:r>
        <w:t>, there is 3.32 dB gap from target ISD=1732m for PUSCH with 1</w:t>
      </w:r>
      <w:r w:rsidR="00BC2A7B">
        <w:t>00k</w:t>
      </w:r>
      <w:r>
        <w:t>bps eMBB service in case of TDD configuration with DDDSUDDSUU. For VoIP service, there is -2.93 dB gap for 0.02 target residual BLER. For PUCCH, there are -2.39, -2.09, 0.91, and 4.01 dB gap for format 1 with 2 UCI bits, format 3 with 4 UCI bits, format 3 with 11 UCI bits, and format 3 with 22 UCI bits, respectively. For downlink channel, there are -</w:t>
      </w:r>
      <w:r w:rsidR="00155831">
        <w:t xml:space="preserve">23.97 and -21.07 </w:t>
      </w:r>
      <w:r>
        <w:t>dB gap for PDSCH with eMBB service and PDCCH, respectively. Based on the results,</w:t>
      </w:r>
      <w:bookmarkStart w:id="0" w:name="_GoBack"/>
      <w:bookmarkEnd w:id="0"/>
      <w:r>
        <w:t xml:space="preserve"> it is observed that </w:t>
      </w:r>
      <w:r w:rsidRPr="0024562C">
        <w:t>f</w:t>
      </w:r>
      <w:r w:rsidRPr="0024562C">
        <w:rPr>
          <w:rFonts w:hint="eastAsia"/>
          <w:iCs/>
        </w:rPr>
        <w:t xml:space="preserve">or </w:t>
      </w:r>
      <w:r w:rsidR="009E3B5A">
        <w:rPr>
          <w:iCs/>
        </w:rPr>
        <w:t>rural</w:t>
      </w:r>
      <w:r w:rsidRPr="0024562C">
        <w:rPr>
          <w:rFonts w:hint="eastAsia"/>
          <w:iCs/>
        </w:rPr>
        <w:t xml:space="preserve"> scen</w:t>
      </w:r>
      <w:r w:rsidR="009E3B5A">
        <w:rPr>
          <w:rFonts w:hint="eastAsia"/>
          <w:iCs/>
        </w:rPr>
        <w:t>ario, PUSCH enhancement in</w:t>
      </w:r>
      <w:r>
        <w:rPr>
          <w:iCs/>
        </w:rPr>
        <w:t xml:space="preserve"> </w:t>
      </w:r>
      <w:r w:rsidRPr="0024562C">
        <w:rPr>
          <w:rFonts w:hint="eastAsia"/>
          <w:iCs/>
        </w:rPr>
        <w:t>eMBB</w:t>
      </w:r>
      <w:r w:rsidR="009E3B5A">
        <w:rPr>
          <w:iCs/>
        </w:rPr>
        <w:t xml:space="preserve"> </w:t>
      </w:r>
      <w:r>
        <w:rPr>
          <w:iCs/>
        </w:rPr>
        <w:t>service and PUCCH (including CSI) enhancement</w:t>
      </w:r>
      <w:r w:rsidRPr="0024562C">
        <w:rPr>
          <w:rFonts w:hint="eastAsia"/>
          <w:iCs/>
        </w:rPr>
        <w:t xml:space="preserve"> </w:t>
      </w:r>
      <w:r>
        <w:rPr>
          <w:iCs/>
        </w:rPr>
        <w:t>are</w:t>
      </w:r>
      <w:r w:rsidRPr="0024562C">
        <w:rPr>
          <w:rFonts w:hint="eastAsia"/>
          <w:iCs/>
        </w:rPr>
        <w:t xml:space="preserve"> needed with ISD=</w:t>
      </w:r>
      <w:r>
        <w:rPr>
          <w:iCs/>
        </w:rPr>
        <w:t>1732</w:t>
      </w:r>
      <w:r w:rsidRPr="0024562C">
        <w:rPr>
          <w:rFonts w:hint="eastAsia"/>
          <w:iCs/>
        </w:rPr>
        <w:t>m</w:t>
      </w:r>
      <w:r w:rsidRPr="0024562C">
        <w:rPr>
          <w:rFonts w:hint="eastAsia"/>
          <w:i/>
          <w:iCs/>
        </w:rPr>
        <w:t>.</w:t>
      </w:r>
      <w:r>
        <w:rPr>
          <w:i/>
          <w:iCs/>
        </w:rPr>
        <w:t xml:space="preserve"> </w:t>
      </w:r>
    </w:p>
    <w:p w:rsidR="00EE510D" w:rsidRPr="0024562C" w:rsidRDefault="00EE510D" w:rsidP="00467EC1">
      <w:pPr>
        <w:tabs>
          <w:tab w:val="num" w:pos="2160"/>
        </w:tabs>
        <w:spacing w:before="120" w:after="120"/>
        <w:ind w:firstLine="196"/>
        <w:rPr>
          <w:b/>
          <w:i/>
          <w:iCs/>
        </w:rPr>
      </w:pPr>
      <w:r w:rsidRPr="0024562C">
        <w:rPr>
          <w:b/>
          <w:i/>
          <w:iCs/>
        </w:rPr>
        <w:t>Observation</w:t>
      </w:r>
      <w:r w:rsidR="007D05C2">
        <w:rPr>
          <w:b/>
          <w:i/>
          <w:iCs/>
        </w:rPr>
        <w:t xml:space="preserve"> 5</w:t>
      </w:r>
      <w:r w:rsidRPr="0024562C">
        <w:rPr>
          <w:b/>
          <w:i/>
          <w:iCs/>
        </w:rPr>
        <w:t xml:space="preserve">. </w:t>
      </w:r>
      <w:r w:rsidR="007D05C2" w:rsidRPr="0024562C">
        <w:rPr>
          <w:rFonts w:hint="eastAsia"/>
          <w:b/>
          <w:i/>
          <w:iCs/>
        </w:rPr>
        <w:t xml:space="preserve">For </w:t>
      </w:r>
      <w:r w:rsidR="007D05C2">
        <w:rPr>
          <w:b/>
          <w:i/>
          <w:iCs/>
        </w:rPr>
        <w:t>rural</w:t>
      </w:r>
      <w:r w:rsidR="007D05C2" w:rsidRPr="0024562C">
        <w:rPr>
          <w:rFonts w:hint="eastAsia"/>
          <w:b/>
          <w:i/>
          <w:iCs/>
        </w:rPr>
        <w:t xml:space="preserve"> scenario</w:t>
      </w:r>
      <w:r w:rsidR="007D05C2">
        <w:rPr>
          <w:b/>
          <w:i/>
          <w:iCs/>
        </w:rPr>
        <w:t xml:space="preserve"> at 4GHz with O-to-O channel</w:t>
      </w:r>
      <w:r w:rsidRPr="0024562C">
        <w:rPr>
          <w:rFonts w:hint="eastAsia"/>
          <w:b/>
          <w:i/>
          <w:iCs/>
        </w:rPr>
        <w:t>, PUSCH enhancement in eMBB</w:t>
      </w:r>
      <w:r>
        <w:rPr>
          <w:b/>
          <w:i/>
          <w:iCs/>
        </w:rPr>
        <w:t xml:space="preserve"> service</w:t>
      </w:r>
      <w:r w:rsidRPr="0024562C">
        <w:rPr>
          <w:rFonts w:hint="eastAsia"/>
          <w:b/>
          <w:i/>
          <w:iCs/>
        </w:rPr>
        <w:t xml:space="preserve"> is needed with ISD=</w:t>
      </w:r>
      <w:r>
        <w:rPr>
          <w:b/>
          <w:i/>
          <w:iCs/>
        </w:rPr>
        <w:t>1732</w:t>
      </w:r>
      <w:r w:rsidRPr="0024562C">
        <w:rPr>
          <w:rFonts w:hint="eastAsia"/>
          <w:b/>
          <w:i/>
          <w:iCs/>
        </w:rPr>
        <w:t xml:space="preserve">m. </w:t>
      </w:r>
    </w:p>
    <w:p w:rsidR="00EE510D" w:rsidRDefault="00EE510D" w:rsidP="00467EC1">
      <w:pPr>
        <w:tabs>
          <w:tab w:val="num" w:pos="2160"/>
        </w:tabs>
        <w:spacing w:before="120" w:after="120"/>
        <w:ind w:firstLine="196"/>
        <w:rPr>
          <w:b/>
          <w:i/>
          <w:iCs/>
        </w:rPr>
      </w:pPr>
      <w:r w:rsidRPr="0024562C">
        <w:rPr>
          <w:b/>
          <w:i/>
          <w:iCs/>
        </w:rPr>
        <w:t xml:space="preserve">Observation </w:t>
      </w:r>
      <w:r w:rsidR="007D05C2">
        <w:rPr>
          <w:b/>
          <w:i/>
          <w:iCs/>
        </w:rPr>
        <w:t>6</w:t>
      </w:r>
      <w:r w:rsidRPr="0024562C">
        <w:rPr>
          <w:b/>
          <w:i/>
          <w:iCs/>
        </w:rPr>
        <w:t xml:space="preserve">. </w:t>
      </w:r>
      <w:r w:rsidR="007D05C2" w:rsidRPr="0024562C">
        <w:rPr>
          <w:rFonts w:hint="eastAsia"/>
          <w:b/>
          <w:i/>
          <w:iCs/>
        </w:rPr>
        <w:t xml:space="preserve">For </w:t>
      </w:r>
      <w:r w:rsidR="007D05C2">
        <w:rPr>
          <w:b/>
          <w:i/>
          <w:iCs/>
        </w:rPr>
        <w:t>rural</w:t>
      </w:r>
      <w:r w:rsidR="007D05C2" w:rsidRPr="0024562C">
        <w:rPr>
          <w:rFonts w:hint="eastAsia"/>
          <w:b/>
          <w:i/>
          <w:iCs/>
        </w:rPr>
        <w:t xml:space="preserve"> scenario</w:t>
      </w:r>
      <w:r w:rsidR="007D05C2">
        <w:rPr>
          <w:b/>
          <w:i/>
          <w:iCs/>
        </w:rPr>
        <w:t xml:space="preserve"> at 4GHz with O-to-O channel</w:t>
      </w:r>
      <w:r w:rsidRPr="0024562C">
        <w:rPr>
          <w:rFonts w:hint="eastAsia"/>
          <w:b/>
          <w:i/>
          <w:iCs/>
        </w:rPr>
        <w:t xml:space="preserve">, PUCCH </w:t>
      </w:r>
      <w:r>
        <w:rPr>
          <w:b/>
          <w:i/>
          <w:iCs/>
        </w:rPr>
        <w:t xml:space="preserve">including CSI </w:t>
      </w:r>
      <w:r w:rsidRPr="0024562C">
        <w:rPr>
          <w:rFonts w:hint="eastAsia"/>
          <w:b/>
          <w:i/>
          <w:iCs/>
        </w:rPr>
        <w:t>enhancement is needed with ISD=</w:t>
      </w:r>
      <w:r>
        <w:rPr>
          <w:b/>
          <w:i/>
          <w:iCs/>
        </w:rPr>
        <w:t>1732</w:t>
      </w:r>
      <w:r w:rsidRPr="0024562C">
        <w:rPr>
          <w:rFonts w:hint="eastAsia"/>
          <w:b/>
          <w:i/>
          <w:iCs/>
        </w:rPr>
        <w:t>m</w:t>
      </w:r>
      <w:r>
        <w:rPr>
          <w:b/>
          <w:i/>
          <w:iCs/>
        </w:rPr>
        <w:t>.</w:t>
      </w:r>
    </w:p>
    <w:p w:rsidR="0024562C" w:rsidRPr="004B506D" w:rsidRDefault="0024562C" w:rsidP="000B35C7"/>
    <w:p w:rsidR="000B35C7" w:rsidRDefault="00711C2A" w:rsidP="000B35C7">
      <w:pPr>
        <w:pStyle w:val="2"/>
        <w:tabs>
          <w:tab w:val="clear" w:pos="5113"/>
          <w:tab w:val="num" w:pos="709"/>
        </w:tabs>
        <w:ind w:left="709" w:hanging="709"/>
        <w:rPr>
          <w:lang w:val="en-US" w:eastAsia="ko-KR"/>
        </w:rPr>
      </w:pPr>
      <w:r>
        <w:rPr>
          <w:lang w:val="en-US" w:eastAsia="ko-KR"/>
        </w:rPr>
        <w:t>R</w:t>
      </w:r>
      <w:r w:rsidR="004B506D">
        <w:rPr>
          <w:lang w:val="en-US" w:eastAsia="ko-KR"/>
        </w:rPr>
        <w:t>ural</w:t>
      </w:r>
      <w:r w:rsidR="000B35C7">
        <w:rPr>
          <w:lang w:val="en-US" w:eastAsia="ko-KR"/>
        </w:rPr>
        <w:t xml:space="preserve"> scenario</w:t>
      </w:r>
      <w:r w:rsidR="004B506D">
        <w:rPr>
          <w:lang w:val="en-US" w:eastAsia="ko-KR"/>
        </w:rPr>
        <w:t xml:space="preserve"> at 2GHz</w:t>
      </w:r>
    </w:p>
    <w:p w:rsidR="004B506D" w:rsidRDefault="00711C2A" w:rsidP="00467EC1">
      <w:pPr>
        <w:spacing w:before="120" w:after="120"/>
        <w:ind w:firstLineChars="0" w:firstLine="0"/>
      </w:pPr>
      <w:r>
        <w:t>B</w:t>
      </w:r>
      <w:r w:rsidR="004B506D">
        <w:rPr>
          <w:rFonts w:hint="eastAsia"/>
        </w:rPr>
        <w:t>aseline performance is provided</w:t>
      </w:r>
      <w:r w:rsidR="004B506D">
        <w:t xml:space="preserve"> for rural scenario</w:t>
      </w:r>
      <w:r w:rsidR="004B506D">
        <w:rPr>
          <w:rFonts w:hint="eastAsia"/>
        </w:rPr>
        <w:t xml:space="preserve"> with </w:t>
      </w:r>
      <w:r w:rsidR="004B506D">
        <w:t>2</w:t>
      </w:r>
      <w:r w:rsidR="004B506D">
        <w:rPr>
          <w:rFonts w:hint="eastAsia"/>
        </w:rPr>
        <w:t xml:space="preserve">GHz carrier frequency and </w:t>
      </w:r>
      <w:r w:rsidR="004B506D">
        <w:t>F</w:t>
      </w:r>
      <w:r w:rsidR="004B506D">
        <w:rPr>
          <w:rFonts w:hint="eastAsia"/>
        </w:rPr>
        <w:t>DD system</w:t>
      </w:r>
      <w:r w:rsidR="004B506D">
        <w:t>.</w:t>
      </w:r>
      <w:r w:rsidR="009E3B5A">
        <w:t xml:space="preserve"> We also consider the NLOS outdoor-to-indoor (O-to-I) and outdoor-to-outdoor (O-to-O) channel.</w:t>
      </w:r>
      <w:r w:rsidR="004B506D">
        <w:t xml:space="preserve"> For rural scenario, the target ISD is 1732m and thus</w:t>
      </w:r>
      <w:r w:rsidR="004B506D">
        <w:rPr>
          <w:rFonts w:hint="eastAsia"/>
        </w:rPr>
        <w:t xml:space="preserve"> the target </w:t>
      </w:r>
      <w:r w:rsidR="004B506D">
        <w:t>performance</w:t>
      </w:r>
      <w:r w:rsidR="004B506D">
        <w:rPr>
          <w:rFonts w:hint="eastAsia"/>
        </w:rPr>
        <w:t xml:space="preserve"> for ISD=1732m is </w:t>
      </w:r>
      <w:r w:rsidR="004B506D">
        <w:t>calculated based on the path loss model in [</w:t>
      </w:r>
      <w:r w:rsidR="0012731A">
        <w:t>S</w:t>
      </w:r>
      <w:r w:rsidR="004B506D">
        <w:t xml:space="preserve">ection 7.4.1, </w:t>
      </w:r>
      <w:r w:rsidR="0012731A">
        <w:t>4</w:t>
      </w:r>
      <w:r w:rsidR="004B506D">
        <w:t xml:space="preserve">] as 125.55 dB in terms of path loss. </w:t>
      </w:r>
    </w:p>
    <w:p w:rsidR="00BC2A7B" w:rsidRPr="00467EC1" w:rsidRDefault="00BC2A7B" w:rsidP="00BC2A7B">
      <w:pPr>
        <w:ind w:firstLine="196"/>
        <w:jc w:val="center"/>
        <w:rPr>
          <w:b/>
          <w:lang w:eastAsia="zh-CN"/>
        </w:rPr>
      </w:pPr>
      <w:r w:rsidRPr="00467EC1">
        <w:rPr>
          <w:rFonts w:hint="eastAsia"/>
          <w:b/>
          <w:lang w:eastAsia="zh-CN"/>
        </w:rPr>
        <w:t>T</w:t>
      </w:r>
      <w:r w:rsidRPr="00467EC1">
        <w:rPr>
          <w:b/>
          <w:lang w:eastAsia="zh-CN"/>
        </w:rPr>
        <w:t xml:space="preserve">able </w:t>
      </w:r>
      <w:r w:rsidR="00B17E7B">
        <w:rPr>
          <w:b/>
          <w:lang w:eastAsia="zh-CN"/>
        </w:rPr>
        <w:t>4</w:t>
      </w:r>
      <w:r w:rsidRPr="00467EC1">
        <w:rPr>
          <w:b/>
          <w:lang w:eastAsia="zh-CN"/>
        </w:rPr>
        <w:t xml:space="preserve">. </w:t>
      </w:r>
      <w:r w:rsidR="00711C2A">
        <w:rPr>
          <w:b/>
          <w:lang w:eastAsia="zh-CN"/>
        </w:rPr>
        <w:t>R</w:t>
      </w:r>
      <w:r w:rsidRPr="00467EC1">
        <w:rPr>
          <w:b/>
          <w:lang w:eastAsia="zh-CN"/>
        </w:rPr>
        <w:t>esults for rural scenario with NLOS O-to-I channel at FR1</w:t>
      </w:r>
    </w:p>
    <w:tbl>
      <w:tblPr>
        <w:tblW w:w="9754" w:type="dxa"/>
        <w:tblCellMar>
          <w:left w:w="0" w:type="dxa"/>
          <w:right w:w="0" w:type="dxa"/>
        </w:tblCellMar>
        <w:tblLook w:val="04A0" w:firstRow="1" w:lastRow="0" w:firstColumn="1" w:lastColumn="0" w:noHBand="0" w:noVBand="1"/>
      </w:tblPr>
      <w:tblGrid>
        <w:gridCol w:w="749"/>
        <w:gridCol w:w="2502"/>
        <w:gridCol w:w="990"/>
        <w:gridCol w:w="852"/>
        <w:gridCol w:w="709"/>
        <w:gridCol w:w="969"/>
        <w:gridCol w:w="1016"/>
        <w:gridCol w:w="1275"/>
        <w:gridCol w:w="692"/>
      </w:tblGrid>
      <w:tr w:rsidR="00F5496E" w:rsidRPr="00BC2A7B" w:rsidTr="007F6EB1">
        <w:trPr>
          <w:trHeight w:val="20"/>
        </w:trPr>
        <w:tc>
          <w:tcPr>
            <w:tcW w:w="749"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Carrier</w:t>
            </w:r>
          </w:p>
        </w:tc>
        <w:tc>
          <w:tcPr>
            <w:tcW w:w="2502"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Service &amp; data rate</w:t>
            </w: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 xml:space="preserve">Frame </w:t>
            </w:r>
          </w:p>
          <w:p w:rsidR="00BC2A7B" w:rsidRPr="00BC2A7B" w:rsidRDefault="00BC2A7B" w:rsidP="007F6EB1">
            <w:pPr>
              <w:spacing w:line="240" w:lineRule="auto"/>
              <w:ind w:firstLineChars="0" w:firstLine="0"/>
            </w:pPr>
            <w:r w:rsidRPr="00BC2A7B">
              <w:t>structure</w:t>
            </w:r>
          </w:p>
        </w:tc>
        <w:tc>
          <w:tcPr>
            <w:tcW w:w="852"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 xml:space="preserve">Pathloss </w:t>
            </w:r>
          </w:p>
          <w:p w:rsidR="00BC2A7B" w:rsidRPr="00BC2A7B" w:rsidRDefault="00BC2A7B" w:rsidP="007F6EB1">
            <w:pPr>
              <w:spacing w:line="240" w:lineRule="auto"/>
              <w:ind w:firstLineChars="0" w:firstLine="0"/>
            </w:pPr>
            <w:r w:rsidRPr="00BC2A7B">
              <w:t>model</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 xml:space="preserve"># of </w:t>
            </w:r>
          </w:p>
          <w:p w:rsidR="00BC2A7B" w:rsidRPr="00BC2A7B" w:rsidRDefault="00BC2A7B" w:rsidP="007F6EB1">
            <w:pPr>
              <w:spacing w:line="240" w:lineRule="auto"/>
              <w:ind w:firstLineChars="0" w:firstLine="0"/>
            </w:pPr>
            <w:r w:rsidRPr="00BC2A7B">
              <w:t>PRBs</w:t>
            </w:r>
          </w:p>
        </w:tc>
        <w:tc>
          <w:tcPr>
            <w:tcW w:w="969"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Required SNR (dB)</w:t>
            </w:r>
          </w:p>
        </w:tc>
        <w:tc>
          <w:tcPr>
            <w:tcW w:w="1016"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 xml:space="preserve">Maximum </w:t>
            </w:r>
          </w:p>
          <w:p w:rsidR="00BC2A7B" w:rsidRPr="00BC2A7B" w:rsidRDefault="00BC2A7B" w:rsidP="007F6EB1">
            <w:pPr>
              <w:spacing w:line="240" w:lineRule="auto"/>
              <w:ind w:firstLineChars="0" w:firstLine="0"/>
            </w:pPr>
            <w:r w:rsidRPr="00BC2A7B">
              <w:t>path loss (dB)</w:t>
            </w:r>
          </w:p>
        </w:tc>
        <w:tc>
          <w:tcPr>
            <w:tcW w:w="1967"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Target Performance (dB)</w:t>
            </w:r>
          </w:p>
        </w:tc>
      </w:tr>
      <w:tr w:rsidR="00F5496E" w:rsidRPr="00BC2A7B"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250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990"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85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969"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1016"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1275" w:type="dxa"/>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ISD=1732m</w:t>
            </w:r>
          </w:p>
        </w:tc>
        <w:tc>
          <w:tcPr>
            <w:tcW w:w="692" w:type="dxa"/>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Gap</w:t>
            </w:r>
          </w:p>
        </w:tc>
      </w:tr>
      <w:tr w:rsidR="00F5496E" w:rsidRPr="00BC2A7B" w:rsidTr="007F6EB1">
        <w:trPr>
          <w:trHeight w:val="20"/>
        </w:trPr>
        <w:tc>
          <w:tcPr>
            <w:tcW w:w="74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2GHz</w:t>
            </w:r>
          </w:p>
        </w:tc>
        <w:tc>
          <w:tcPr>
            <w:tcW w:w="250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PUSCH for eMBB</w:t>
            </w: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C2A7B" w:rsidRPr="00BC2A7B" w:rsidRDefault="00BC2A7B" w:rsidP="007F6EB1">
            <w:pPr>
              <w:spacing w:line="240" w:lineRule="auto"/>
              <w:ind w:firstLineChars="0" w:firstLine="0"/>
            </w:pPr>
            <w:r w:rsidRPr="00BC2A7B">
              <w:t>FDD</w:t>
            </w:r>
          </w:p>
        </w:tc>
        <w:tc>
          <w:tcPr>
            <w:tcW w:w="8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NLOS</w:t>
            </w:r>
          </w:p>
          <w:p w:rsidR="00BC2A7B" w:rsidRPr="00BC2A7B" w:rsidRDefault="00BC2A7B" w:rsidP="007F6EB1">
            <w:pPr>
              <w:spacing w:line="240" w:lineRule="auto"/>
              <w:ind w:firstLineChars="0" w:firstLine="0"/>
            </w:pPr>
            <w:r w:rsidRPr="00BC2A7B">
              <w:t>(O-to-I)</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4</w:t>
            </w:r>
          </w:p>
        </w:tc>
        <w:tc>
          <w:tcPr>
            <w:tcW w:w="96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-2.70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128.08 </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125.55</w:t>
            </w:r>
          </w:p>
        </w:tc>
        <w:tc>
          <w:tcPr>
            <w:tcW w:w="692"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-2.53 </w:t>
            </w:r>
          </w:p>
        </w:tc>
      </w:tr>
      <w:tr w:rsidR="00F5496E" w:rsidRPr="00BC2A7B"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250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VoIP</w:t>
            </w:r>
          </w:p>
        </w:tc>
        <w:tc>
          <w:tcPr>
            <w:tcW w:w="990"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85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4</w:t>
            </w:r>
          </w:p>
        </w:tc>
        <w:tc>
          <w:tcPr>
            <w:tcW w:w="96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-4.55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129.43 </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692"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-3.88 </w:t>
            </w:r>
          </w:p>
        </w:tc>
      </w:tr>
      <w:tr w:rsidR="00F5496E" w:rsidRPr="00BC2A7B"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250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PUCCH format 1 for UCI 2bits</w:t>
            </w:r>
          </w:p>
        </w:tc>
        <w:tc>
          <w:tcPr>
            <w:tcW w:w="990"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85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1</w:t>
            </w:r>
          </w:p>
        </w:tc>
        <w:tc>
          <w:tcPr>
            <w:tcW w:w="96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-7.95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132.46 </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692"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-6.91 </w:t>
            </w:r>
          </w:p>
        </w:tc>
      </w:tr>
      <w:tr w:rsidR="00F5496E" w:rsidRPr="00BC2A7B"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250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PUCCH format 3 for UCI 4bits</w:t>
            </w:r>
          </w:p>
        </w:tc>
        <w:tc>
          <w:tcPr>
            <w:tcW w:w="990"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85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1</w:t>
            </w:r>
          </w:p>
        </w:tc>
        <w:tc>
          <w:tcPr>
            <w:tcW w:w="96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-7.65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132.16 </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692"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-6.61 </w:t>
            </w:r>
          </w:p>
        </w:tc>
      </w:tr>
      <w:tr w:rsidR="00F5496E" w:rsidRPr="00BC2A7B"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250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PUCCH format 3 for UCI 11bits</w:t>
            </w:r>
          </w:p>
        </w:tc>
        <w:tc>
          <w:tcPr>
            <w:tcW w:w="990"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85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1</w:t>
            </w:r>
          </w:p>
        </w:tc>
        <w:tc>
          <w:tcPr>
            <w:tcW w:w="96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-4.65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129.16 </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692"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-3.61 </w:t>
            </w:r>
          </w:p>
        </w:tc>
      </w:tr>
      <w:tr w:rsidR="00F5496E" w:rsidRPr="00BC2A7B"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250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PUCCH format 3 for UCI 22bits</w:t>
            </w:r>
          </w:p>
        </w:tc>
        <w:tc>
          <w:tcPr>
            <w:tcW w:w="990"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85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1</w:t>
            </w:r>
          </w:p>
        </w:tc>
        <w:tc>
          <w:tcPr>
            <w:tcW w:w="96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-1.55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126.06 </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692"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-0.51 </w:t>
            </w:r>
          </w:p>
        </w:tc>
      </w:tr>
      <w:tr w:rsidR="00F5496E" w:rsidRPr="00BC2A7B"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250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PDSCH for eMBB</w:t>
            </w:r>
          </w:p>
        </w:tc>
        <w:tc>
          <w:tcPr>
            <w:tcW w:w="990"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85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10</w:t>
            </w:r>
          </w:p>
        </w:tc>
        <w:tc>
          <w:tcPr>
            <w:tcW w:w="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C2A7B" w:rsidRPr="00BC2A7B" w:rsidRDefault="00BC2A7B" w:rsidP="007F6EB1">
            <w:pPr>
              <w:spacing w:line="240" w:lineRule="auto"/>
              <w:ind w:firstLineChars="0" w:firstLine="0"/>
            </w:pPr>
            <w:r w:rsidRPr="00BC2A7B">
              <w:t>-1.60</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C2A7B" w:rsidRPr="00BC2A7B" w:rsidRDefault="00BC2A7B" w:rsidP="007F6EB1">
            <w:pPr>
              <w:spacing w:line="240" w:lineRule="auto"/>
              <w:ind w:firstLineChars="0" w:firstLine="0"/>
            </w:pPr>
            <w:r w:rsidRPr="00BC2A7B">
              <w:t>146.16</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692"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-20.61</w:t>
            </w:r>
          </w:p>
        </w:tc>
      </w:tr>
      <w:tr w:rsidR="00F5496E" w:rsidRPr="00BC2A7B"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250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PDCCH</w:t>
            </w:r>
          </w:p>
        </w:tc>
        <w:tc>
          <w:tcPr>
            <w:tcW w:w="990"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85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48</w:t>
            </w:r>
          </w:p>
        </w:tc>
        <w:tc>
          <w:tcPr>
            <w:tcW w:w="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C2A7B" w:rsidRPr="00BC2A7B" w:rsidRDefault="00BC2A7B" w:rsidP="007F6EB1">
            <w:pPr>
              <w:spacing w:line="240" w:lineRule="auto"/>
              <w:ind w:firstLineChars="0" w:firstLine="0"/>
            </w:pPr>
            <w:r w:rsidRPr="00BC2A7B">
              <w:t>-11.4</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C2A7B" w:rsidRPr="00BC2A7B" w:rsidRDefault="00BC2A7B" w:rsidP="007F6EB1">
            <w:pPr>
              <w:spacing w:line="240" w:lineRule="auto"/>
              <w:ind w:firstLineChars="0" w:firstLine="0"/>
            </w:pPr>
            <w:r w:rsidRPr="00BC2A7B">
              <w:t>145.32</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692"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-19.77 </w:t>
            </w:r>
          </w:p>
        </w:tc>
      </w:tr>
    </w:tbl>
    <w:p w:rsidR="00BC2A7B" w:rsidRDefault="00BC2A7B" w:rsidP="00467EC1">
      <w:pPr>
        <w:spacing w:before="120" w:after="120"/>
        <w:ind w:firstLineChars="0" w:firstLine="0"/>
        <w:rPr>
          <w:iCs/>
        </w:rPr>
      </w:pPr>
      <w:r>
        <w:t xml:space="preserve">As observed in </w:t>
      </w:r>
      <w:r>
        <w:rPr>
          <w:rFonts w:hint="eastAsia"/>
        </w:rPr>
        <w:t xml:space="preserve">Table </w:t>
      </w:r>
      <w:r w:rsidR="00B17E7B">
        <w:t>4</w:t>
      </w:r>
      <w:r>
        <w:t xml:space="preserve">, there is -2.53 dB gap from target ISD=1732m for PUSCH with 100kbps eMBB service in case of TDD configuration with DDDSUDDSUU. For VoIP service, there is -3.88 dB gap for 0.02 target residual BLER. For PUCCH, there are -6.91, -6.61, -3.61, and -0.51 dB gap for format 1 with 2 UCI bits, format 3 with 4 UCI bits, format 3 with 11 UCI bits, and format 3 with 22 UCI bits, respectively. For downlink channel, there are -20.61 and -19.77 dB gap for PDSCH with eMBB service and PDCCH, respectively. Based on the results, it is observed that </w:t>
      </w:r>
      <w:r w:rsidRPr="0024562C">
        <w:t>f</w:t>
      </w:r>
      <w:r w:rsidRPr="0024562C">
        <w:rPr>
          <w:rFonts w:hint="eastAsia"/>
          <w:iCs/>
        </w:rPr>
        <w:t xml:space="preserve">or </w:t>
      </w:r>
      <w:r>
        <w:rPr>
          <w:iCs/>
        </w:rPr>
        <w:t>rural</w:t>
      </w:r>
      <w:r w:rsidRPr="0024562C">
        <w:rPr>
          <w:rFonts w:hint="eastAsia"/>
          <w:iCs/>
        </w:rPr>
        <w:t xml:space="preserve"> scen</w:t>
      </w:r>
      <w:r>
        <w:rPr>
          <w:rFonts w:hint="eastAsia"/>
          <w:iCs/>
        </w:rPr>
        <w:t xml:space="preserve">ario, </w:t>
      </w:r>
      <w:r>
        <w:rPr>
          <w:iCs/>
        </w:rPr>
        <w:t>coverage enhancement</w:t>
      </w:r>
      <w:r w:rsidRPr="0024562C">
        <w:rPr>
          <w:rFonts w:hint="eastAsia"/>
          <w:iCs/>
        </w:rPr>
        <w:t xml:space="preserve"> </w:t>
      </w:r>
      <w:r>
        <w:rPr>
          <w:iCs/>
        </w:rPr>
        <w:t>is not</w:t>
      </w:r>
      <w:r w:rsidRPr="0024562C">
        <w:rPr>
          <w:rFonts w:hint="eastAsia"/>
          <w:iCs/>
        </w:rPr>
        <w:t xml:space="preserve"> needed with ISD=</w:t>
      </w:r>
      <w:r>
        <w:rPr>
          <w:iCs/>
        </w:rPr>
        <w:t>1732</w:t>
      </w:r>
      <w:r w:rsidRPr="0024562C">
        <w:rPr>
          <w:rFonts w:hint="eastAsia"/>
          <w:iCs/>
        </w:rPr>
        <w:t>m</w:t>
      </w:r>
      <w:r w:rsidRPr="0024562C">
        <w:rPr>
          <w:rFonts w:hint="eastAsia"/>
          <w:i/>
          <w:iCs/>
        </w:rPr>
        <w:t>.</w:t>
      </w:r>
      <w:r>
        <w:rPr>
          <w:i/>
          <w:iCs/>
        </w:rPr>
        <w:t xml:space="preserve"> </w:t>
      </w:r>
    </w:p>
    <w:p w:rsidR="006F0CD4" w:rsidRDefault="000F1C9E" w:rsidP="00467EC1">
      <w:pPr>
        <w:tabs>
          <w:tab w:val="num" w:pos="2160"/>
        </w:tabs>
        <w:spacing w:before="120" w:after="120"/>
        <w:ind w:firstLine="196"/>
        <w:rPr>
          <w:b/>
          <w:i/>
          <w:iCs/>
        </w:rPr>
      </w:pPr>
      <w:r>
        <w:rPr>
          <w:b/>
          <w:i/>
          <w:iCs/>
        </w:rPr>
        <w:lastRenderedPageBreak/>
        <w:t xml:space="preserve">Observation </w:t>
      </w:r>
      <w:r w:rsidR="007D05C2">
        <w:rPr>
          <w:b/>
          <w:i/>
          <w:iCs/>
        </w:rPr>
        <w:t>7</w:t>
      </w:r>
      <w:r w:rsidR="006F0CD4" w:rsidRPr="0024562C">
        <w:rPr>
          <w:b/>
          <w:i/>
          <w:iCs/>
        </w:rPr>
        <w:t xml:space="preserve">. </w:t>
      </w:r>
      <w:r w:rsidRPr="000F1C9E">
        <w:rPr>
          <w:b/>
          <w:i/>
          <w:iCs/>
        </w:rPr>
        <w:t>For rural scenario at 2GHz</w:t>
      </w:r>
      <w:r w:rsidR="00BC2A7B">
        <w:rPr>
          <w:b/>
          <w:i/>
          <w:iCs/>
        </w:rPr>
        <w:t xml:space="preserve"> </w:t>
      </w:r>
      <w:r w:rsidR="00BC2A7B">
        <w:rPr>
          <w:rFonts w:hint="eastAsia"/>
          <w:b/>
          <w:i/>
          <w:iCs/>
        </w:rPr>
        <w:t>with O-to-I channel</w:t>
      </w:r>
      <w:r w:rsidRPr="000F1C9E">
        <w:rPr>
          <w:b/>
          <w:i/>
          <w:iCs/>
        </w:rPr>
        <w:t>,</w:t>
      </w:r>
      <w:r w:rsidR="00BC2A7B">
        <w:rPr>
          <w:b/>
          <w:i/>
          <w:iCs/>
        </w:rPr>
        <w:t xml:space="preserve"> coverage</w:t>
      </w:r>
      <w:r w:rsidRPr="000F1C9E">
        <w:rPr>
          <w:b/>
          <w:i/>
          <w:iCs/>
        </w:rPr>
        <w:t xml:space="preserve"> enhancement is</w:t>
      </w:r>
      <w:r w:rsidR="00BC2A7B">
        <w:rPr>
          <w:b/>
          <w:i/>
          <w:iCs/>
        </w:rPr>
        <w:t xml:space="preserve"> not</w:t>
      </w:r>
      <w:r w:rsidRPr="000F1C9E">
        <w:rPr>
          <w:b/>
          <w:i/>
          <w:iCs/>
        </w:rPr>
        <w:t xml:space="preserve"> needed with ISD=1732m.</w:t>
      </w:r>
    </w:p>
    <w:p w:rsidR="00BC2A7B" w:rsidRPr="00467EC1" w:rsidRDefault="00BC2A7B" w:rsidP="00BC2A7B">
      <w:pPr>
        <w:ind w:firstLine="196"/>
        <w:jc w:val="center"/>
        <w:rPr>
          <w:b/>
          <w:lang w:eastAsia="zh-CN"/>
        </w:rPr>
      </w:pPr>
      <w:r w:rsidRPr="00467EC1">
        <w:rPr>
          <w:rFonts w:hint="eastAsia"/>
          <w:b/>
          <w:lang w:eastAsia="zh-CN"/>
        </w:rPr>
        <w:t>T</w:t>
      </w:r>
      <w:r w:rsidRPr="00467EC1">
        <w:rPr>
          <w:b/>
          <w:lang w:eastAsia="zh-CN"/>
        </w:rPr>
        <w:t>able 5. Preliminary results for rural scenario with NLOS O-to-O channel at FR1</w:t>
      </w:r>
    </w:p>
    <w:tbl>
      <w:tblPr>
        <w:tblW w:w="9660" w:type="dxa"/>
        <w:tblCellMar>
          <w:left w:w="0" w:type="dxa"/>
          <w:right w:w="0" w:type="dxa"/>
        </w:tblCellMar>
        <w:tblLook w:val="04A0" w:firstRow="1" w:lastRow="0" w:firstColumn="1" w:lastColumn="0" w:noHBand="0" w:noVBand="1"/>
      </w:tblPr>
      <w:tblGrid>
        <w:gridCol w:w="782"/>
        <w:gridCol w:w="2327"/>
        <w:gridCol w:w="992"/>
        <w:gridCol w:w="992"/>
        <w:gridCol w:w="709"/>
        <w:gridCol w:w="992"/>
        <w:gridCol w:w="1097"/>
        <w:gridCol w:w="1173"/>
        <w:gridCol w:w="596"/>
      </w:tblGrid>
      <w:tr w:rsidR="00F5496E" w:rsidRPr="00BC2A7B" w:rsidTr="007F6EB1">
        <w:trPr>
          <w:trHeight w:val="20"/>
        </w:trPr>
        <w:tc>
          <w:tcPr>
            <w:tcW w:w="782"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Carrier</w:t>
            </w:r>
          </w:p>
        </w:tc>
        <w:tc>
          <w:tcPr>
            <w:tcW w:w="2327"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Service &amp; data rate</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 xml:space="preserve">Frame </w:t>
            </w:r>
          </w:p>
          <w:p w:rsidR="00BC2A7B" w:rsidRPr="00BC2A7B" w:rsidRDefault="00BC2A7B" w:rsidP="007F6EB1">
            <w:pPr>
              <w:spacing w:line="240" w:lineRule="auto"/>
              <w:ind w:firstLineChars="0" w:firstLine="0"/>
            </w:pPr>
            <w:r w:rsidRPr="00BC2A7B">
              <w:t>structure</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 xml:space="preserve">Pathloss </w:t>
            </w:r>
          </w:p>
          <w:p w:rsidR="00BC2A7B" w:rsidRPr="00BC2A7B" w:rsidRDefault="00BC2A7B" w:rsidP="007F6EB1">
            <w:pPr>
              <w:spacing w:line="240" w:lineRule="auto"/>
              <w:ind w:firstLineChars="0" w:firstLine="0"/>
            </w:pPr>
            <w:r w:rsidRPr="00BC2A7B">
              <w:t>model</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 xml:space="preserve"># of </w:t>
            </w:r>
          </w:p>
          <w:p w:rsidR="00BC2A7B" w:rsidRPr="00BC2A7B" w:rsidRDefault="00BC2A7B" w:rsidP="007F6EB1">
            <w:pPr>
              <w:spacing w:line="240" w:lineRule="auto"/>
              <w:ind w:firstLineChars="0" w:firstLine="0"/>
            </w:pPr>
            <w:r w:rsidRPr="00BC2A7B">
              <w:t>PRBs</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Required SNR (dB)</w:t>
            </w:r>
          </w:p>
        </w:tc>
        <w:tc>
          <w:tcPr>
            <w:tcW w:w="1097"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 xml:space="preserve">Maximum </w:t>
            </w:r>
          </w:p>
          <w:p w:rsidR="00BC2A7B" w:rsidRPr="00BC2A7B" w:rsidRDefault="00BC2A7B" w:rsidP="007F6EB1">
            <w:pPr>
              <w:spacing w:line="240" w:lineRule="auto"/>
              <w:ind w:firstLineChars="0" w:firstLine="0"/>
            </w:pPr>
            <w:r w:rsidRPr="00BC2A7B">
              <w:t>path loss (dB)</w:t>
            </w:r>
          </w:p>
        </w:tc>
        <w:tc>
          <w:tcPr>
            <w:tcW w:w="1769"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Target Performance (dB)</w:t>
            </w:r>
          </w:p>
        </w:tc>
      </w:tr>
      <w:tr w:rsidR="00F5496E" w:rsidRPr="00BC2A7B"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2327"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1097"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1173" w:type="dxa"/>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ISD=1732m</w:t>
            </w:r>
          </w:p>
        </w:tc>
        <w:tc>
          <w:tcPr>
            <w:tcW w:w="596" w:type="dxa"/>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Gap</w:t>
            </w:r>
          </w:p>
        </w:tc>
      </w:tr>
      <w:tr w:rsidR="00F5496E" w:rsidRPr="00BC2A7B" w:rsidTr="007F6EB1">
        <w:trPr>
          <w:trHeight w:val="20"/>
        </w:trPr>
        <w:tc>
          <w:tcPr>
            <w:tcW w:w="7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2GHz</w:t>
            </w:r>
          </w:p>
        </w:tc>
        <w:tc>
          <w:tcPr>
            <w:tcW w:w="2327"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PUSCH for eMBB</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C2A7B" w:rsidRPr="00BC2A7B" w:rsidRDefault="00BC2A7B" w:rsidP="007F6EB1">
            <w:pPr>
              <w:spacing w:line="240" w:lineRule="auto"/>
              <w:ind w:firstLineChars="0" w:firstLine="0"/>
            </w:pPr>
            <w:r w:rsidRPr="00BC2A7B">
              <w:t>FDD</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NLOS</w:t>
            </w:r>
          </w:p>
          <w:p w:rsidR="00BC2A7B" w:rsidRPr="00BC2A7B" w:rsidRDefault="00BC2A7B" w:rsidP="007F6EB1">
            <w:pPr>
              <w:spacing w:line="240" w:lineRule="auto"/>
              <w:ind w:firstLineChars="0" w:firstLine="0"/>
            </w:pPr>
            <w:r>
              <w:t>(O-to-O</w:t>
            </w:r>
            <w:r w:rsidRPr="00BC2A7B">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-2.00 </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129.40 </w:t>
            </w:r>
          </w:p>
        </w:tc>
        <w:tc>
          <w:tcPr>
            <w:tcW w:w="117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125.55</w:t>
            </w:r>
          </w:p>
        </w:tc>
        <w:tc>
          <w:tcPr>
            <w:tcW w:w="596"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-3.85 </w:t>
            </w:r>
          </w:p>
        </w:tc>
      </w:tr>
      <w:tr w:rsidR="00F5496E" w:rsidRPr="00BC2A7B"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2327"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VoIP</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-8.70 </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135.60 </w:t>
            </w:r>
          </w:p>
        </w:tc>
        <w:tc>
          <w:tcPr>
            <w:tcW w:w="1173"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596"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-10.05 </w:t>
            </w:r>
          </w:p>
        </w:tc>
      </w:tr>
      <w:tr w:rsidR="00F5496E" w:rsidRPr="00BC2A7B"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2327"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PUCCH format 1 for UCI 2bits</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-7.95 </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133.96 </w:t>
            </w:r>
          </w:p>
        </w:tc>
        <w:tc>
          <w:tcPr>
            <w:tcW w:w="1173"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596"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-8.41 </w:t>
            </w:r>
          </w:p>
        </w:tc>
      </w:tr>
      <w:tr w:rsidR="00F5496E" w:rsidRPr="00BC2A7B"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2327"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PUCCH format 3 for UCI 4bits</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-7.65 </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133.66 </w:t>
            </w:r>
          </w:p>
        </w:tc>
        <w:tc>
          <w:tcPr>
            <w:tcW w:w="1173"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596"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-8.11 </w:t>
            </w:r>
          </w:p>
        </w:tc>
      </w:tr>
      <w:tr w:rsidR="00F5496E" w:rsidRPr="00BC2A7B"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2327"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PUCCH format 3 for UCI 11bits</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-4.65 </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130.66 </w:t>
            </w:r>
          </w:p>
        </w:tc>
        <w:tc>
          <w:tcPr>
            <w:tcW w:w="1173"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596"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-5.11 </w:t>
            </w:r>
          </w:p>
        </w:tc>
      </w:tr>
      <w:tr w:rsidR="00F5496E" w:rsidRPr="00BC2A7B"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2327"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PUCCH format 3 for UCI 22bits</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-1.55 </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127.56 </w:t>
            </w:r>
          </w:p>
        </w:tc>
        <w:tc>
          <w:tcPr>
            <w:tcW w:w="1173"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596"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-2.01 </w:t>
            </w:r>
          </w:p>
        </w:tc>
      </w:tr>
      <w:tr w:rsidR="00F5496E" w:rsidRPr="00BC2A7B"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2327"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PDSCH for eMBB</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10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C2A7B" w:rsidRPr="00BC2A7B" w:rsidRDefault="00BC2A7B" w:rsidP="007F6EB1">
            <w:pPr>
              <w:spacing w:line="240" w:lineRule="auto"/>
              <w:ind w:firstLineChars="0" w:firstLine="0"/>
            </w:pPr>
            <w:r w:rsidRPr="00BC2A7B">
              <w:t>-1.90</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148.48</w:t>
            </w:r>
          </w:p>
        </w:tc>
        <w:tc>
          <w:tcPr>
            <w:tcW w:w="1173"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596"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-22.93</w:t>
            </w:r>
          </w:p>
        </w:tc>
      </w:tr>
      <w:tr w:rsidR="00F5496E" w:rsidRPr="00BC2A7B"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2327"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PDCCH</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BC2A7B" w:rsidRPr="00BC2A7B" w:rsidRDefault="00BC2A7B" w:rsidP="007F6EB1">
            <w:pPr>
              <w:spacing w:line="240" w:lineRule="auto"/>
              <w:ind w:firstLineChars="0" w:firstLine="0"/>
            </w:pPr>
            <w:r w:rsidRPr="00BC2A7B">
              <w:t>48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C2A7B" w:rsidRPr="00BC2A7B" w:rsidRDefault="00BC2A7B" w:rsidP="007F6EB1">
            <w:pPr>
              <w:spacing w:line="240" w:lineRule="auto"/>
              <w:ind w:firstLineChars="0" w:firstLine="0"/>
            </w:pPr>
            <w:r w:rsidRPr="00BC2A7B">
              <w:t>-11.4</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146.82 </w:t>
            </w:r>
          </w:p>
        </w:tc>
        <w:tc>
          <w:tcPr>
            <w:tcW w:w="1173" w:type="dxa"/>
            <w:vMerge/>
            <w:tcBorders>
              <w:top w:val="single" w:sz="8" w:space="0" w:color="000000"/>
              <w:left w:val="single" w:sz="8" w:space="0" w:color="000000"/>
              <w:bottom w:val="single" w:sz="8" w:space="0" w:color="000000"/>
              <w:right w:val="single" w:sz="8" w:space="0" w:color="000000"/>
            </w:tcBorders>
            <w:vAlign w:val="center"/>
            <w:hideMark/>
          </w:tcPr>
          <w:p w:rsidR="00BC2A7B" w:rsidRPr="00BC2A7B" w:rsidRDefault="00BC2A7B" w:rsidP="007F6EB1">
            <w:pPr>
              <w:spacing w:line="240" w:lineRule="auto"/>
              <w:ind w:firstLineChars="0" w:firstLine="0"/>
            </w:pPr>
          </w:p>
        </w:tc>
        <w:tc>
          <w:tcPr>
            <w:tcW w:w="596"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BC2A7B" w:rsidRPr="00BC2A7B" w:rsidRDefault="00BC2A7B" w:rsidP="007F6EB1">
            <w:pPr>
              <w:spacing w:line="240" w:lineRule="auto"/>
              <w:ind w:firstLineChars="0" w:firstLine="0"/>
            </w:pPr>
            <w:r w:rsidRPr="00BC2A7B">
              <w:t xml:space="preserve">-21.27 </w:t>
            </w:r>
          </w:p>
        </w:tc>
      </w:tr>
    </w:tbl>
    <w:p w:rsidR="00BC2A7B" w:rsidRDefault="00BC2A7B" w:rsidP="00467EC1">
      <w:pPr>
        <w:spacing w:before="120" w:after="120"/>
        <w:ind w:firstLineChars="0" w:firstLine="0"/>
        <w:rPr>
          <w:iCs/>
        </w:rPr>
      </w:pPr>
      <w:r>
        <w:t xml:space="preserve">As observed in </w:t>
      </w:r>
      <w:r>
        <w:rPr>
          <w:rFonts w:hint="eastAsia"/>
        </w:rPr>
        <w:t xml:space="preserve">Table </w:t>
      </w:r>
      <w:r>
        <w:t xml:space="preserve">5, there is -3.85 dB gap from target ISD=1732m for PUSCH with 100kbps eMBB service in case of TDD configuration with DDDSUDDSUU. For VoIP service, there is -10.05 dB gap for 0.02 target residual BLER. For PUCCH, there are -8.41, -8.11, -5.11, and -2.01 dB gap for format 1 with 2 UCI bits, format 3 with 4 UCI bits, format 3 with 11 UCI bits, and format 3 with 22 UCI bits, respectively. For downlink channel, there are -22.93 and -21.27 dB gap for PDSCH with eMBB service and PDCCH, respectively. Based on the results, it is observed that </w:t>
      </w:r>
      <w:r w:rsidRPr="0024562C">
        <w:t>f</w:t>
      </w:r>
      <w:r w:rsidRPr="0024562C">
        <w:rPr>
          <w:rFonts w:hint="eastAsia"/>
          <w:iCs/>
        </w:rPr>
        <w:t xml:space="preserve">or </w:t>
      </w:r>
      <w:r>
        <w:rPr>
          <w:iCs/>
        </w:rPr>
        <w:t>rural</w:t>
      </w:r>
      <w:r w:rsidRPr="0024562C">
        <w:rPr>
          <w:rFonts w:hint="eastAsia"/>
          <w:iCs/>
        </w:rPr>
        <w:t xml:space="preserve"> scen</w:t>
      </w:r>
      <w:r>
        <w:rPr>
          <w:rFonts w:hint="eastAsia"/>
          <w:iCs/>
        </w:rPr>
        <w:t xml:space="preserve">ario, </w:t>
      </w:r>
      <w:r>
        <w:rPr>
          <w:iCs/>
        </w:rPr>
        <w:t>coverage enhancement</w:t>
      </w:r>
      <w:r w:rsidRPr="0024562C">
        <w:rPr>
          <w:rFonts w:hint="eastAsia"/>
          <w:iCs/>
        </w:rPr>
        <w:t xml:space="preserve"> </w:t>
      </w:r>
      <w:r>
        <w:rPr>
          <w:iCs/>
        </w:rPr>
        <w:t>is not</w:t>
      </w:r>
      <w:r w:rsidRPr="0024562C">
        <w:rPr>
          <w:rFonts w:hint="eastAsia"/>
          <w:iCs/>
        </w:rPr>
        <w:t xml:space="preserve"> needed with ISD=</w:t>
      </w:r>
      <w:r>
        <w:rPr>
          <w:iCs/>
        </w:rPr>
        <w:t>1732</w:t>
      </w:r>
      <w:r w:rsidRPr="0024562C">
        <w:rPr>
          <w:rFonts w:hint="eastAsia"/>
          <w:iCs/>
        </w:rPr>
        <w:t>m</w:t>
      </w:r>
      <w:r w:rsidRPr="0024562C">
        <w:rPr>
          <w:rFonts w:hint="eastAsia"/>
          <w:i/>
          <w:iCs/>
        </w:rPr>
        <w:t>.</w:t>
      </w:r>
      <w:r>
        <w:rPr>
          <w:i/>
          <w:iCs/>
        </w:rPr>
        <w:t xml:space="preserve"> </w:t>
      </w:r>
    </w:p>
    <w:p w:rsidR="00BC2A7B" w:rsidRDefault="00BC2A7B" w:rsidP="00467EC1">
      <w:pPr>
        <w:tabs>
          <w:tab w:val="num" w:pos="2160"/>
        </w:tabs>
        <w:spacing w:before="120" w:after="120"/>
        <w:ind w:firstLine="196"/>
        <w:rPr>
          <w:b/>
          <w:i/>
          <w:iCs/>
        </w:rPr>
      </w:pPr>
      <w:r>
        <w:rPr>
          <w:b/>
          <w:i/>
          <w:iCs/>
        </w:rPr>
        <w:t xml:space="preserve">Observation </w:t>
      </w:r>
      <w:r w:rsidR="007D05C2">
        <w:rPr>
          <w:b/>
          <w:i/>
          <w:iCs/>
        </w:rPr>
        <w:t>8</w:t>
      </w:r>
      <w:r w:rsidRPr="0024562C">
        <w:rPr>
          <w:b/>
          <w:i/>
          <w:iCs/>
        </w:rPr>
        <w:t xml:space="preserve">. </w:t>
      </w:r>
      <w:r w:rsidRPr="000F1C9E">
        <w:rPr>
          <w:b/>
          <w:i/>
          <w:iCs/>
        </w:rPr>
        <w:t>For rural scenario at 2GHz</w:t>
      </w:r>
      <w:r>
        <w:rPr>
          <w:b/>
          <w:i/>
          <w:iCs/>
        </w:rPr>
        <w:t xml:space="preserve"> </w:t>
      </w:r>
      <w:r>
        <w:rPr>
          <w:rFonts w:hint="eastAsia"/>
          <w:b/>
          <w:i/>
          <w:iCs/>
        </w:rPr>
        <w:t>with O-to-O channel</w:t>
      </w:r>
      <w:r w:rsidRPr="000F1C9E">
        <w:rPr>
          <w:b/>
          <w:i/>
          <w:iCs/>
        </w:rPr>
        <w:t>,</w:t>
      </w:r>
      <w:r>
        <w:rPr>
          <w:b/>
          <w:i/>
          <w:iCs/>
        </w:rPr>
        <w:t xml:space="preserve"> coverage</w:t>
      </w:r>
      <w:r w:rsidRPr="000F1C9E">
        <w:rPr>
          <w:b/>
          <w:i/>
          <w:iCs/>
        </w:rPr>
        <w:t xml:space="preserve"> enhancement is</w:t>
      </w:r>
      <w:r>
        <w:rPr>
          <w:b/>
          <w:i/>
          <w:iCs/>
        </w:rPr>
        <w:t xml:space="preserve"> not</w:t>
      </w:r>
      <w:r w:rsidRPr="000F1C9E">
        <w:rPr>
          <w:b/>
          <w:i/>
          <w:iCs/>
        </w:rPr>
        <w:t xml:space="preserve"> needed with ISD=1732m.</w:t>
      </w:r>
    </w:p>
    <w:p w:rsidR="000B35C7" w:rsidRDefault="00711C2A" w:rsidP="000B35C7">
      <w:pPr>
        <w:pStyle w:val="2"/>
        <w:tabs>
          <w:tab w:val="clear" w:pos="5113"/>
          <w:tab w:val="num" w:pos="709"/>
        </w:tabs>
        <w:ind w:left="709" w:hanging="709"/>
        <w:rPr>
          <w:lang w:val="en-US" w:eastAsia="ko-KR"/>
        </w:rPr>
      </w:pPr>
      <w:r>
        <w:rPr>
          <w:lang w:val="en-US" w:eastAsia="ko-KR"/>
        </w:rPr>
        <w:t>R</w:t>
      </w:r>
      <w:r w:rsidR="00F97E67">
        <w:rPr>
          <w:lang w:val="en-US" w:eastAsia="ko-KR"/>
        </w:rPr>
        <w:t>ural</w:t>
      </w:r>
      <w:r w:rsidR="000B35C7">
        <w:rPr>
          <w:lang w:val="en-US" w:eastAsia="ko-KR"/>
        </w:rPr>
        <w:t xml:space="preserve"> scenario</w:t>
      </w:r>
      <w:r w:rsidR="00F97E67">
        <w:rPr>
          <w:lang w:val="en-US" w:eastAsia="ko-KR"/>
        </w:rPr>
        <w:t xml:space="preserve"> with long distance</w:t>
      </w:r>
    </w:p>
    <w:p w:rsidR="00F97E67" w:rsidRDefault="00711C2A" w:rsidP="00467EC1">
      <w:pPr>
        <w:spacing w:before="120" w:after="120"/>
        <w:ind w:firstLineChars="0" w:firstLine="0"/>
      </w:pPr>
      <w:r>
        <w:t>B</w:t>
      </w:r>
      <w:r w:rsidR="00F97E67">
        <w:rPr>
          <w:rFonts w:hint="eastAsia"/>
        </w:rPr>
        <w:t>aseline performance is provided</w:t>
      </w:r>
      <w:r w:rsidR="00F97E67">
        <w:t xml:space="preserve"> for rural scenario</w:t>
      </w:r>
      <w:r w:rsidR="00F97E67">
        <w:rPr>
          <w:rFonts w:hint="eastAsia"/>
        </w:rPr>
        <w:t xml:space="preserve"> </w:t>
      </w:r>
      <w:r w:rsidR="00F97E67">
        <w:t>with long distance</w:t>
      </w:r>
      <w:r w:rsidR="00F97E67">
        <w:rPr>
          <w:rFonts w:hint="eastAsia"/>
        </w:rPr>
        <w:t xml:space="preserve"> and </w:t>
      </w:r>
      <w:r w:rsidR="00F97E67">
        <w:t>F</w:t>
      </w:r>
      <w:r w:rsidR="00F97E67">
        <w:rPr>
          <w:rFonts w:hint="eastAsia"/>
        </w:rPr>
        <w:t>DD system</w:t>
      </w:r>
      <w:r w:rsidR="00F97E67">
        <w:t>. For rural scenario</w:t>
      </w:r>
      <w:r w:rsidR="00F97E67" w:rsidRPr="00F97E67">
        <w:t xml:space="preserve"> </w:t>
      </w:r>
      <w:r w:rsidR="00F97E67">
        <w:t>with long distance, the target ISD is 30km and thus</w:t>
      </w:r>
      <w:r w:rsidR="00F97E67">
        <w:rPr>
          <w:rFonts w:hint="eastAsia"/>
        </w:rPr>
        <w:t xml:space="preserve"> the target </w:t>
      </w:r>
      <w:r w:rsidR="00F97E67">
        <w:t>performance</w:t>
      </w:r>
      <w:r w:rsidR="00F97E67">
        <w:rPr>
          <w:rFonts w:hint="eastAsia"/>
        </w:rPr>
        <w:t xml:space="preserve"> for ISD=</w:t>
      </w:r>
      <w:r w:rsidR="00F97E67">
        <w:t>30km</w:t>
      </w:r>
      <w:r w:rsidR="00F97E67">
        <w:rPr>
          <w:rFonts w:hint="eastAsia"/>
        </w:rPr>
        <w:t xml:space="preserve"> is </w:t>
      </w:r>
      <w:r w:rsidR="00F97E67">
        <w:t>calculated based on the path loss model in [</w:t>
      </w:r>
      <w:r w:rsidR="0012731A">
        <w:t>S</w:t>
      </w:r>
      <w:r w:rsidR="00F97E67">
        <w:t xml:space="preserve">ection 7.4.1, </w:t>
      </w:r>
      <w:r w:rsidR="0012731A">
        <w:t>4</w:t>
      </w:r>
      <w:r w:rsidR="00F97E67">
        <w:t xml:space="preserve">] as 142.91 dB in terms of path loss. </w:t>
      </w:r>
    </w:p>
    <w:p w:rsidR="00D6524E" w:rsidRPr="00467EC1" w:rsidRDefault="00D6524E" w:rsidP="00D6524E">
      <w:pPr>
        <w:ind w:firstLine="196"/>
        <w:jc w:val="center"/>
        <w:rPr>
          <w:b/>
        </w:rPr>
      </w:pPr>
      <w:r w:rsidRPr="00467EC1">
        <w:rPr>
          <w:rFonts w:hint="eastAsia"/>
          <w:b/>
          <w:lang w:eastAsia="zh-CN"/>
        </w:rPr>
        <w:t>T</w:t>
      </w:r>
      <w:r w:rsidRPr="00467EC1">
        <w:rPr>
          <w:b/>
          <w:lang w:eastAsia="zh-CN"/>
        </w:rPr>
        <w:t xml:space="preserve">able </w:t>
      </w:r>
      <w:r w:rsidR="009727ED" w:rsidRPr="00467EC1">
        <w:rPr>
          <w:b/>
          <w:lang w:eastAsia="zh-CN"/>
        </w:rPr>
        <w:t>6</w:t>
      </w:r>
      <w:r w:rsidRPr="00467EC1">
        <w:rPr>
          <w:b/>
          <w:lang w:eastAsia="zh-CN"/>
        </w:rPr>
        <w:t xml:space="preserve">. </w:t>
      </w:r>
      <w:r w:rsidR="00711C2A">
        <w:rPr>
          <w:b/>
          <w:lang w:eastAsia="zh-CN"/>
        </w:rPr>
        <w:t>R</w:t>
      </w:r>
      <w:r w:rsidRPr="00467EC1">
        <w:rPr>
          <w:b/>
          <w:lang w:eastAsia="zh-CN"/>
        </w:rPr>
        <w:t>esults for rural scenario with long distance at FR1</w:t>
      </w:r>
    </w:p>
    <w:tbl>
      <w:tblPr>
        <w:tblW w:w="9728" w:type="dxa"/>
        <w:tblCellMar>
          <w:left w:w="0" w:type="dxa"/>
          <w:right w:w="0" w:type="dxa"/>
        </w:tblCellMar>
        <w:tblLook w:val="04A0" w:firstRow="1" w:lastRow="0" w:firstColumn="1" w:lastColumn="0" w:noHBand="0" w:noVBand="1"/>
      </w:tblPr>
      <w:tblGrid>
        <w:gridCol w:w="810"/>
        <w:gridCol w:w="2126"/>
        <w:gridCol w:w="882"/>
        <w:gridCol w:w="850"/>
        <w:gridCol w:w="851"/>
        <w:gridCol w:w="1252"/>
        <w:gridCol w:w="1016"/>
        <w:gridCol w:w="1275"/>
        <w:gridCol w:w="666"/>
      </w:tblGrid>
      <w:tr w:rsidR="00D6524E" w:rsidRPr="00D6524E" w:rsidTr="007F6EB1">
        <w:trPr>
          <w:trHeight w:val="20"/>
        </w:trPr>
        <w:tc>
          <w:tcPr>
            <w:tcW w:w="810"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Carrier</w:t>
            </w:r>
          </w:p>
        </w:tc>
        <w:tc>
          <w:tcPr>
            <w:tcW w:w="2128"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Service &amp; data rate</w:t>
            </w:r>
          </w:p>
        </w:tc>
        <w:tc>
          <w:tcPr>
            <w:tcW w:w="880"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 xml:space="preserve">Frame </w:t>
            </w:r>
          </w:p>
          <w:p w:rsidR="00D6524E" w:rsidRPr="00D6524E" w:rsidRDefault="00D6524E" w:rsidP="007F6EB1">
            <w:pPr>
              <w:spacing w:line="240" w:lineRule="auto"/>
              <w:ind w:firstLineChars="0" w:firstLine="0"/>
            </w:pPr>
            <w:r w:rsidRPr="00D6524E">
              <w:t>structure</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 xml:space="preserve">Pathloss </w:t>
            </w:r>
          </w:p>
          <w:p w:rsidR="00D6524E" w:rsidRPr="00D6524E" w:rsidRDefault="00D6524E" w:rsidP="007F6EB1">
            <w:pPr>
              <w:spacing w:line="240" w:lineRule="auto"/>
              <w:ind w:firstLineChars="0" w:firstLine="0"/>
            </w:pPr>
            <w:r w:rsidRPr="00D6524E">
              <w:t>model</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 xml:space="preserve"># of </w:t>
            </w:r>
          </w:p>
          <w:p w:rsidR="00D6524E" w:rsidRPr="00D6524E" w:rsidRDefault="00D6524E" w:rsidP="007F6EB1">
            <w:pPr>
              <w:spacing w:line="240" w:lineRule="auto"/>
              <w:ind w:firstLineChars="0" w:firstLine="0"/>
            </w:pPr>
            <w:r w:rsidRPr="00D6524E">
              <w:t>PRBs</w:t>
            </w:r>
          </w:p>
        </w:tc>
        <w:tc>
          <w:tcPr>
            <w:tcW w:w="1252"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Required SNR (dB)</w:t>
            </w:r>
          </w:p>
        </w:tc>
        <w:tc>
          <w:tcPr>
            <w:tcW w:w="1016"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 xml:space="preserve">Maximum </w:t>
            </w:r>
          </w:p>
          <w:p w:rsidR="00D6524E" w:rsidRPr="00D6524E" w:rsidRDefault="00D6524E" w:rsidP="007F6EB1">
            <w:pPr>
              <w:spacing w:line="240" w:lineRule="auto"/>
              <w:ind w:firstLineChars="0" w:firstLine="0"/>
            </w:pPr>
            <w:r w:rsidRPr="00D6524E">
              <w:t>path loss (dB)</w:t>
            </w:r>
          </w:p>
        </w:tc>
        <w:tc>
          <w:tcPr>
            <w:tcW w:w="1941"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Target Performance (dB)</w:t>
            </w:r>
          </w:p>
        </w:tc>
      </w:tr>
      <w:tr w:rsidR="00D6524E" w:rsidRPr="00D6524E"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2128"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880"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1252"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1016"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1275" w:type="dxa"/>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ISD=30km</w:t>
            </w:r>
          </w:p>
        </w:tc>
        <w:tc>
          <w:tcPr>
            <w:tcW w:w="666" w:type="dxa"/>
            <w:tcBorders>
              <w:top w:val="single" w:sz="8" w:space="0" w:color="000000"/>
              <w:left w:val="single" w:sz="8" w:space="0" w:color="000000"/>
              <w:bottom w:val="single" w:sz="8" w:space="0" w:color="000000"/>
              <w:right w:val="single" w:sz="8" w:space="0" w:color="000000"/>
            </w:tcBorders>
            <w:shd w:val="clear" w:color="auto" w:fill="F2F2F2"/>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Gap</w:t>
            </w:r>
          </w:p>
        </w:tc>
      </w:tr>
      <w:tr w:rsidR="00D6524E" w:rsidRPr="00D6524E" w:rsidTr="007F6EB1">
        <w:trPr>
          <w:trHeight w:val="20"/>
        </w:trPr>
        <w:tc>
          <w:tcPr>
            <w:tcW w:w="81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D6524E" w:rsidRPr="00D6524E" w:rsidRDefault="007A04C9" w:rsidP="007F6EB1">
            <w:pPr>
              <w:spacing w:line="240" w:lineRule="auto"/>
              <w:ind w:firstLineChars="0" w:firstLine="0"/>
            </w:pPr>
            <w:r>
              <w:t>0.7</w:t>
            </w:r>
            <w:r w:rsidR="00D6524E" w:rsidRPr="00D6524E">
              <w:t>GHz</w:t>
            </w:r>
          </w:p>
        </w:tc>
        <w:tc>
          <w:tcPr>
            <w:tcW w:w="212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PUSCH for eMBB</w:t>
            </w:r>
          </w:p>
        </w:tc>
        <w:tc>
          <w:tcPr>
            <w:tcW w:w="8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6524E" w:rsidRPr="00D6524E" w:rsidRDefault="00D6524E" w:rsidP="007F6EB1">
            <w:pPr>
              <w:spacing w:line="240" w:lineRule="auto"/>
              <w:ind w:firstLineChars="0" w:firstLine="0"/>
            </w:pPr>
            <w:r w:rsidRPr="00D6524E">
              <w:t>FDD</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LOS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4</w:t>
            </w:r>
          </w:p>
        </w:tc>
        <w:tc>
          <w:tcPr>
            <w:tcW w:w="125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 xml:space="preserve">-7.80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 xml:space="preserve">134.01 </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142.9</w:t>
            </w:r>
          </w:p>
        </w:tc>
        <w:tc>
          <w:tcPr>
            <w:tcW w:w="666" w:type="dxa"/>
            <w:tcBorders>
              <w:top w:val="single" w:sz="8" w:space="0" w:color="000000"/>
              <w:left w:val="single" w:sz="8" w:space="0" w:color="000000"/>
              <w:bottom w:val="single" w:sz="8" w:space="0" w:color="000000"/>
              <w:right w:val="single" w:sz="8" w:space="0" w:color="000000"/>
            </w:tcBorders>
            <w:shd w:val="clear" w:color="auto" w:fill="FFC000"/>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 xml:space="preserve">8.89 </w:t>
            </w:r>
          </w:p>
        </w:tc>
      </w:tr>
      <w:tr w:rsidR="00D6524E" w:rsidRPr="00D6524E"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212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VoIP</w:t>
            </w:r>
          </w:p>
        </w:tc>
        <w:tc>
          <w:tcPr>
            <w:tcW w:w="880"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4</w:t>
            </w:r>
          </w:p>
        </w:tc>
        <w:tc>
          <w:tcPr>
            <w:tcW w:w="125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 xml:space="preserve">-15.00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 xml:space="preserve">140.71 </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666" w:type="dxa"/>
            <w:tcBorders>
              <w:top w:val="single" w:sz="8" w:space="0" w:color="000000"/>
              <w:left w:val="single" w:sz="8" w:space="0" w:color="000000"/>
              <w:bottom w:val="single" w:sz="8" w:space="0" w:color="000000"/>
              <w:right w:val="single" w:sz="8" w:space="0" w:color="000000"/>
            </w:tcBorders>
            <w:shd w:val="clear" w:color="auto" w:fill="FFC000"/>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 xml:space="preserve">2.19 </w:t>
            </w:r>
          </w:p>
        </w:tc>
      </w:tr>
      <w:tr w:rsidR="00D6524E" w:rsidRPr="00D6524E"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212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PUCCH format 1 for UCI 2bits</w:t>
            </w:r>
          </w:p>
        </w:tc>
        <w:tc>
          <w:tcPr>
            <w:tcW w:w="880"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1</w:t>
            </w:r>
          </w:p>
        </w:tc>
        <w:tc>
          <w:tcPr>
            <w:tcW w:w="125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 xml:space="preserve">-10.10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 xml:space="preserve">135.49 </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666" w:type="dxa"/>
            <w:tcBorders>
              <w:top w:val="single" w:sz="8" w:space="0" w:color="000000"/>
              <w:left w:val="single" w:sz="8" w:space="0" w:color="000000"/>
              <w:bottom w:val="single" w:sz="8" w:space="0" w:color="000000"/>
              <w:right w:val="single" w:sz="8" w:space="0" w:color="000000"/>
            </w:tcBorders>
            <w:shd w:val="clear" w:color="auto" w:fill="FFC000"/>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 xml:space="preserve">7.41 </w:t>
            </w:r>
          </w:p>
        </w:tc>
      </w:tr>
      <w:tr w:rsidR="00D6524E" w:rsidRPr="00D6524E"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212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PUCCH format 3 for UCI 4bits</w:t>
            </w:r>
          </w:p>
        </w:tc>
        <w:tc>
          <w:tcPr>
            <w:tcW w:w="880"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1</w:t>
            </w:r>
          </w:p>
        </w:tc>
        <w:tc>
          <w:tcPr>
            <w:tcW w:w="125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 xml:space="preserve">-10.20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 xml:space="preserve">135.59 </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666" w:type="dxa"/>
            <w:tcBorders>
              <w:top w:val="single" w:sz="8" w:space="0" w:color="000000"/>
              <w:left w:val="single" w:sz="8" w:space="0" w:color="000000"/>
              <w:bottom w:val="single" w:sz="8" w:space="0" w:color="000000"/>
              <w:right w:val="single" w:sz="8" w:space="0" w:color="000000"/>
            </w:tcBorders>
            <w:shd w:val="clear" w:color="auto" w:fill="FFC000"/>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 xml:space="preserve">7.31 </w:t>
            </w:r>
          </w:p>
        </w:tc>
      </w:tr>
      <w:tr w:rsidR="00D6524E" w:rsidRPr="00D6524E"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212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PUCCH format 3 for UCI 11bits</w:t>
            </w:r>
          </w:p>
        </w:tc>
        <w:tc>
          <w:tcPr>
            <w:tcW w:w="880"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1</w:t>
            </w:r>
          </w:p>
        </w:tc>
        <w:tc>
          <w:tcPr>
            <w:tcW w:w="125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 xml:space="preserve">-8.00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 xml:space="preserve">133.39 </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666" w:type="dxa"/>
            <w:tcBorders>
              <w:top w:val="single" w:sz="8" w:space="0" w:color="000000"/>
              <w:left w:val="single" w:sz="8" w:space="0" w:color="000000"/>
              <w:bottom w:val="single" w:sz="8" w:space="0" w:color="000000"/>
              <w:right w:val="single" w:sz="8" w:space="0" w:color="000000"/>
            </w:tcBorders>
            <w:shd w:val="clear" w:color="auto" w:fill="FFC000"/>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 xml:space="preserve">9.51 </w:t>
            </w:r>
          </w:p>
        </w:tc>
      </w:tr>
      <w:tr w:rsidR="00D6524E" w:rsidRPr="00D6524E"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212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PUCCH format 3 for UCI 22bits</w:t>
            </w:r>
          </w:p>
        </w:tc>
        <w:tc>
          <w:tcPr>
            <w:tcW w:w="880"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1</w:t>
            </w:r>
          </w:p>
        </w:tc>
        <w:tc>
          <w:tcPr>
            <w:tcW w:w="125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 xml:space="preserve">-5.10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 xml:space="preserve">130.49 </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666" w:type="dxa"/>
            <w:tcBorders>
              <w:top w:val="single" w:sz="8" w:space="0" w:color="000000"/>
              <w:left w:val="single" w:sz="8" w:space="0" w:color="000000"/>
              <w:bottom w:val="single" w:sz="8" w:space="0" w:color="000000"/>
              <w:right w:val="single" w:sz="8" w:space="0" w:color="000000"/>
            </w:tcBorders>
            <w:shd w:val="clear" w:color="auto" w:fill="FFC000"/>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 xml:space="preserve">12.41 </w:t>
            </w:r>
          </w:p>
        </w:tc>
      </w:tr>
      <w:tr w:rsidR="00D6524E" w:rsidRPr="00D6524E"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212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PDSCH for eMBB</w:t>
            </w:r>
          </w:p>
        </w:tc>
        <w:tc>
          <w:tcPr>
            <w:tcW w:w="880"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10</w:t>
            </w:r>
          </w:p>
        </w:tc>
        <w:tc>
          <w:tcPr>
            <w:tcW w:w="125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 xml:space="preserve">-4.90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144.27</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666" w:type="dxa"/>
            <w:tcBorders>
              <w:top w:val="single" w:sz="8" w:space="0" w:color="000000"/>
              <w:left w:val="single" w:sz="8" w:space="0" w:color="000000"/>
              <w:bottom w:val="single" w:sz="8" w:space="0" w:color="000000"/>
              <w:right w:val="single" w:sz="8" w:space="0" w:color="000000"/>
            </w:tcBorders>
            <w:shd w:val="clear" w:color="auto" w:fill="00B050"/>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-1.37</w:t>
            </w:r>
          </w:p>
        </w:tc>
      </w:tr>
      <w:tr w:rsidR="00D6524E" w:rsidRPr="00D6524E" w:rsidTr="007F6EB1">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2128"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PDCCH</w:t>
            </w:r>
          </w:p>
        </w:tc>
        <w:tc>
          <w:tcPr>
            <w:tcW w:w="880"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D6524E" w:rsidRPr="00D6524E" w:rsidRDefault="00D6524E" w:rsidP="007F6EB1">
            <w:pPr>
              <w:spacing w:line="240" w:lineRule="auto"/>
              <w:ind w:firstLineChars="0" w:firstLine="0"/>
            </w:pPr>
            <w:r w:rsidRPr="00D6524E">
              <w:t>48</w:t>
            </w:r>
          </w:p>
        </w:tc>
        <w:tc>
          <w:tcPr>
            <w:tcW w:w="125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 xml:space="preserve">-12.30 </w:t>
            </w:r>
          </w:p>
        </w:tc>
        <w:tc>
          <w:tcPr>
            <w:tcW w:w="101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141.08</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D6524E" w:rsidRPr="00D6524E" w:rsidRDefault="00D6524E" w:rsidP="007F6EB1">
            <w:pPr>
              <w:spacing w:line="240" w:lineRule="auto"/>
              <w:ind w:firstLineChars="0" w:firstLine="0"/>
            </w:pPr>
          </w:p>
        </w:tc>
        <w:tc>
          <w:tcPr>
            <w:tcW w:w="666" w:type="dxa"/>
            <w:tcBorders>
              <w:top w:val="single" w:sz="8" w:space="0" w:color="000000"/>
              <w:left w:val="single" w:sz="8" w:space="0" w:color="000000"/>
              <w:bottom w:val="single" w:sz="8" w:space="0" w:color="000000"/>
              <w:right w:val="single" w:sz="8" w:space="0" w:color="000000"/>
            </w:tcBorders>
            <w:shd w:val="clear" w:color="auto" w:fill="FFC000"/>
            <w:tcMar>
              <w:top w:w="12" w:type="dxa"/>
              <w:left w:w="12" w:type="dxa"/>
              <w:bottom w:w="0" w:type="dxa"/>
              <w:right w:w="12" w:type="dxa"/>
            </w:tcMar>
            <w:vAlign w:val="center"/>
            <w:hideMark/>
          </w:tcPr>
          <w:p w:rsidR="00D6524E" w:rsidRPr="00D6524E" w:rsidRDefault="00D6524E" w:rsidP="007F6EB1">
            <w:pPr>
              <w:spacing w:line="240" w:lineRule="auto"/>
              <w:ind w:firstLineChars="0" w:firstLine="0"/>
            </w:pPr>
            <w:r w:rsidRPr="00D6524E">
              <w:t>1.82</w:t>
            </w:r>
          </w:p>
        </w:tc>
      </w:tr>
    </w:tbl>
    <w:p w:rsidR="007D05C2" w:rsidRDefault="009727ED" w:rsidP="00467EC1">
      <w:pPr>
        <w:spacing w:before="120" w:after="120"/>
        <w:ind w:firstLineChars="0" w:firstLine="0"/>
        <w:rPr>
          <w:iCs/>
        </w:rPr>
      </w:pPr>
      <w:r>
        <w:t xml:space="preserve">As observed in </w:t>
      </w:r>
      <w:r>
        <w:rPr>
          <w:rFonts w:hint="eastAsia"/>
        </w:rPr>
        <w:t xml:space="preserve">Table </w:t>
      </w:r>
      <w:r>
        <w:t xml:space="preserve">6, there is </w:t>
      </w:r>
      <w:r w:rsidR="007D05C2">
        <w:t>8.89</w:t>
      </w:r>
      <w:r>
        <w:t xml:space="preserve"> dB gap</w:t>
      </w:r>
      <w:r w:rsidR="007D05C2">
        <w:t xml:space="preserve"> from target ISD=30k</w:t>
      </w:r>
      <w:r>
        <w:t xml:space="preserve">m for PUSCH with 100kbps eMBB service in case of TDD configuration with DDDSUDDSUU. For VoIP service, there is </w:t>
      </w:r>
      <w:r w:rsidR="007D05C2">
        <w:t>2.19</w:t>
      </w:r>
      <w:r>
        <w:t xml:space="preserve"> dB gap for 0.02 target residual BLER. For PUCCH, there are </w:t>
      </w:r>
      <w:r w:rsidR="007D05C2">
        <w:t>7.41, 7.31, 9.51, and 12.41</w:t>
      </w:r>
      <w:r>
        <w:t xml:space="preserve"> dB gap for format 1 with 2 UCI bits, format 3 with 4 UCI bits, format 3 with 11 UCI bits, and format 3 with 22 UCI bits, respectively. For downlink channel, there are -</w:t>
      </w:r>
      <w:r w:rsidR="007D05C2">
        <w:t>1</w:t>
      </w:r>
      <w:r>
        <w:t>.</w:t>
      </w:r>
      <w:r w:rsidR="007D05C2">
        <w:t>37</w:t>
      </w:r>
      <w:r>
        <w:t xml:space="preserve"> and </w:t>
      </w:r>
      <w:r w:rsidR="007D05C2">
        <w:t>1</w:t>
      </w:r>
      <w:r>
        <w:t>.</w:t>
      </w:r>
      <w:r w:rsidR="007D05C2">
        <w:t>82</w:t>
      </w:r>
      <w:r>
        <w:t xml:space="preserve"> dB gap for PDSCH with eMBB service and PDCCH, respectively. Based on the results, it is observed that </w:t>
      </w:r>
      <w:r w:rsidRPr="0024562C">
        <w:t>f</w:t>
      </w:r>
      <w:r w:rsidRPr="0024562C">
        <w:rPr>
          <w:rFonts w:hint="eastAsia"/>
          <w:iCs/>
        </w:rPr>
        <w:t xml:space="preserve">or </w:t>
      </w:r>
      <w:r>
        <w:rPr>
          <w:iCs/>
        </w:rPr>
        <w:t>rural</w:t>
      </w:r>
      <w:r w:rsidRPr="0024562C">
        <w:rPr>
          <w:rFonts w:hint="eastAsia"/>
          <w:iCs/>
        </w:rPr>
        <w:t xml:space="preserve"> scen</w:t>
      </w:r>
      <w:r>
        <w:rPr>
          <w:rFonts w:hint="eastAsia"/>
          <w:iCs/>
        </w:rPr>
        <w:t xml:space="preserve">ario, </w:t>
      </w:r>
      <w:r w:rsidR="007D05C2">
        <w:rPr>
          <w:rFonts w:hint="eastAsia"/>
          <w:iCs/>
        </w:rPr>
        <w:t>PUSCH</w:t>
      </w:r>
      <w:r w:rsidR="007D05C2">
        <w:rPr>
          <w:iCs/>
        </w:rPr>
        <w:t>,</w:t>
      </w:r>
      <w:r w:rsidR="007D05C2">
        <w:rPr>
          <w:rFonts w:hint="eastAsia"/>
          <w:iCs/>
        </w:rPr>
        <w:t xml:space="preserve"> </w:t>
      </w:r>
      <w:r w:rsidR="007D05C2">
        <w:rPr>
          <w:iCs/>
        </w:rPr>
        <w:t>PUCCH, PDCCH coverage enhancement</w:t>
      </w:r>
      <w:r w:rsidR="007D05C2" w:rsidRPr="0024562C">
        <w:rPr>
          <w:rFonts w:hint="eastAsia"/>
          <w:iCs/>
        </w:rPr>
        <w:t xml:space="preserve"> </w:t>
      </w:r>
      <w:r w:rsidR="007D05C2">
        <w:rPr>
          <w:iCs/>
        </w:rPr>
        <w:t>are</w:t>
      </w:r>
      <w:r w:rsidR="007D05C2" w:rsidRPr="0024562C">
        <w:rPr>
          <w:rFonts w:hint="eastAsia"/>
          <w:iCs/>
        </w:rPr>
        <w:t xml:space="preserve"> needed with ISD=500m</w:t>
      </w:r>
      <w:r w:rsidR="007D05C2" w:rsidRPr="0024562C">
        <w:rPr>
          <w:rFonts w:hint="eastAsia"/>
          <w:i/>
          <w:iCs/>
        </w:rPr>
        <w:t>.</w:t>
      </w:r>
      <w:r w:rsidR="007D05C2">
        <w:rPr>
          <w:i/>
          <w:iCs/>
        </w:rPr>
        <w:t xml:space="preserve"> </w:t>
      </w:r>
    </w:p>
    <w:p w:rsidR="00457DE0" w:rsidRPr="00457DE0" w:rsidRDefault="007D05C2" w:rsidP="00467EC1">
      <w:pPr>
        <w:tabs>
          <w:tab w:val="num" w:pos="2160"/>
        </w:tabs>
        <w:spacing w:before="120" w:after="120"/>
        <w:ind w:firstLine="196"/>
        <w:rPr>
          <w:b/>
          <w:i/>
          <w:iCs/>
        </w:rPr>
      </w:pPr>
      <w:r>
        <w:rPr>
          <w:b/>
          <w:i/>
          <w:iCs/>
        </w:rPr>
        <w:t>Observation 9</w:t>
      </w:r>
      <w:r w:rsidR="00457DE0" w:rsidRPr="0024562C">
        <w:rPr>
          <w:b/>
          <w:i/>
          <w:iCs/>
        </w:rPr>
        <w:t xml:space="preserve">. </w:t>
      </w:r>
      <w:r w:rsidR="00457DE0" w:rsidRPr="00457DE0">
        <w:rPr>
          <w:b/>
          <w:i/>
          <w:iCs/>
        </w:rPr>
        <w:t>For rural scenario with long distance, PUSCH enhancement in both eMBB and VoIP services is needed with ISD=30km.</w:t>
      </w:r>
    </w:p>
    <w:p w:rsidR="00457DE0" w:rsidRDefault="00457DE0" w:rsidP="00467EC1">
      <w:pPr>
        <w:tabs>
          <w:tab w:val="num" w:pos="2160"/>
        </w:tabs>
        <w:spacing w:before="120" w:after="120"/>
        <w:ind w:firstLine="196"/>
        <w:rPr>
          <w:b/>
          <w:i/>
          <w:iCs/>
        </w:rPr>
      </w:pPr>
      <w:r w:rsidRPr="0024562C">
        <w:rPr>
          <w:b/>
          <w:i/>
          <w:iCs/>
        </w:rPr>
        <w:t xml:space="preserve">Observation </w:t>
      </w:r>
      <w:r w:rsidR="007D05C2">
        <w:rPr>
          <w:b/>
          <w:i/>
          <w:iCs/>
        </w:rPr>
        <w:t>10</w:t>
      </w:r>
      <w:r w:rsidRPr="0024562C">
        <w:rPr>
          <w:b/>
          <w:i/>
          <w:iCs/>
        </w:rPr>
        <w:t>.</w:t>
      </w:r>
      <w:r>
        <w:rPr>
          <w:b/>
          <w:i/>
          <w:iCs/>
        </w:rPr>
        <w:t xml:space="preserve"> </w:t>
      </w:r>
      <w:r w:rsidRPr="00457DE0">
        <w:rPr>
          <w:b/>
          <w:i/>
          <w:iCs/>
        </w:rPr>
        <w:t xml:space="preserve">For </w:t>
      </w:r>
      <w:r w:rsidR="007D05C2" w:rsidRPr="00457DE0">
        <w:rPr>
          <w:b/>
          <w:i/>
          <w:iCs/>
        </w:rPr>
        <w:t xml:space="preserve">rural </w:t>
      </w:r>
      <w:r w:rsidRPr="00457DE0">
        <w:rPr>
          <w:b/>
          <w:i/>
          <w:iCs/>
        </w:rPr>
        <w:t>scenario with long distance, PUCCH enhancement is needed with ISD=</w:t>
      </w:r>
      <w:r>
        <w:rPr>
          <w:b/>
          <w:i/>
          <w:iCs/>
        </w:rPr>
        <w:t>30km.</w:t>
      </w:r>
    </w:p>
    <w:p w:rsidR="007D05C2" w:rsidRDefault="007D05C2" w:rsidP="00467EC1">
      <w:pPr>
        <w:tabs>
          <w:tab w:val="num" w:pos="2160"/>
        </w:tabs>
        <w:spacing w:before="120" w:after="120"/>
        <w:ind w:firstLine="196"/>
        <w:rPr>
          <w:b/>
          <w:i/>
          <w:iCs/>
        </w:rPr>
      </w:pPr>
      <w:r w:rsidRPr="0024562C">
        <w:rPr>
          <w:b/>
          <w:i/>
          <w:iCs/>
        </w:rPr>
        <w:t xml:space="preserve">Observation </w:t>
      </w:r>
      <w:r>
        <w:rPr>
          <w:b/>
          <w:i/>
          <w:iCs/>
        </w:rPr>
        <w:t>11</w:t>
      </w:r>
      <w:r w:rsidRPr="0024562C">
        <w:rPr>
          <w:b/>
          <w:i/>
          <w:iCs/>
        </w:rPr>
        <w:t>.</w:t>
      </w:r>
      <w:r>
        <w:rPr>
          <w:b/>
          <w:i/>
          <w:iCs/>
        </w:rPr>
        <w:t xml:space="preserve"> </w:t>
      </w:r>
      <w:r w:rsidRPr="00457DE0">
        <w:rPr>
          <w:b/>
          <w:i/>
          <w:iCs/>
        </w:rPr>
        <w:t xml:space="preserve">For rural scenario with long distance, </w:t>
      </w:r>
      <w:r>
        <w:rPr>
          <w:b/>
          <w:i/>
          <w:iCs/>
        </w:rPr>
        <w:t>PDCCH</w:t>
      </w:r>
      <w:r w:rsidRPr="00457DE0">
        <w:rPr>
          <w:b/>
          <w:i/>
          <w:iCs/>
        </w:rPr>
        <w:t xml:space="preserve"> enhancement is needed with ISD=</w:t>
      </w:r>
      <w:r>
        <w:rPr>
          <w:b/>
          <w:i/>
          <w:iCs/>
        </w:rPr>
        <w:t>30km.</w:t>
      </w:r>
    </w:p>
    <w:p w:rsidR="00BA1D3B" w:rsidRPr="00F40EEC" w:rsidRDefault="00BA1D3B" w:rsidP="00F353DB">
      <w:pPr>
        <w:pStyle w:val="1"/>
        <w:pBdr>
          <w:top w:val="single" w:sz="12" w:space="6" w:color="auto"/>
        </w:pBdr>
        <w:spacing w:before="360"/>
        <w:ind w:left="431" w:hanging="431"/>
        <w:rPr>
          <w:sz w:val="32"/>
          <w:lang w:val="en-US" w:eastAsia="ko-KR"/>
        </w:rPr>
      </w:pPr>
      <w:r w:rsidRPr="00F40EEC">
        <w:rPr>
          <w:sz w:val="32"/>
          <w:lang w:val="en-US" w:eastAsia="ko-KR"/>
        </w:rPr>
        <w:t>Conclusion</w:t>
      </w:r>
    </w:p>
    <w:p w:rsidR="00BB6AC5" w:rsidRDefault="00BA1D3B" w:rsidP="0007716F">
      <w:pPr>
        <w:spacing w:line="360" w:lineRule="auto"/>
        <w:ind w:firstLineChars="0" w:firstLine="180"/>
        <w:rPr>
          <w:rFonts w:eastAsia="DengXian"/>
          <w:lang w:eastAsia="zh-CN"/>
        </w:rPr>
      </w:pPr>
      <w:r w:rsidRPr="00F40EEC">
        <w:t>This contribution</w:t>
      </w:r>
      <w:r w:rsidR="00BB6AC5">
        <w:t xml:space="preserve"> </w:t>
      </w:r>
      <w:r w:rsidR="00D27666">
        <w:t>presents</w:t>
      </w:r>
      <w:r w:rsidR="007B106B">
        <w:t xml:space="preserve"> </w:t>
      </w:r>
      <w:r w:rsidR="00A02DE3">
        <w:t xml:space="preserve">FR1 </w:t>
      </w:r>
      <w:r w:rsidR="007B106B">
        <w:t xml:space="preserve">simulation </w:t>
      </w:r>
      <w:r w:rsidR="00D27666">
        <w:t xml:space="preserve">results </w:t>
      </w:r>
      <w:r w:rsidR="007B106B">
        <w:t>to identify baseline coverage performance</w:t>
      </w:r>
      <w:r w:rsidR="00A02DE3">
        <w:t xml:space="preserve"> of several UL and DL channels in FR1</w:t>
      </w:r>
      <w:r w:rsidR="00BB6AC5">
        <w:rPr>
          <w:rFonts w:eastAsia="DengXian"/>
          <w:lang w:eastAsia="zh-CN"/>
        </w:rPr>
        <w:t>.</w:t>
      </w:r>
      <w:r w:rsidR="007B106B">
        <w:rPr>
          <w:rFonts w:eastAsia="DengXian"/>
          <w:lang w:eastAsia="zh-CN"/>
        </w:rPr>
        <w:t xml:space="preserve"> </w:t>
      </w:r>
      <w:r w:rsidR="00A02DE3">
        <w:rPr>
          <w:rFonts w:eastAsia="DengXian"/>
          <w:lang w:eastAsia="zh-CN"/>
        </w:rPr>
        <w:t>The f</w:t>
      </w:r>
      <w:r w:rsidR="00784C92">
        <w:rPr>
          <w:rFonts w:eastAsia="DengXian"/>
          <w:lang w:eastAsia="zh-CN"/>
        </w:rPr>
        <w:t>ollowing</w:t>
      </w:r>
      <w:r w:rsidR="00BB6AC5">
        <w:rPr>
          <w:rFonts w:eastAsia="DengXian"/>
          <w:lang w:eastAsia="zh-CN"/>
        </w:rPr>
        <w:t xml:space="preserve"> observations and proposals </w:t>
      </w:r>
      <w:r w:rsidR="0076785B">
        <w:rPr>
          <w:rFonts w:eastAsia="DengXian"/>
          <w:lang w:eastAsia="zh-CN"/>
        </w:rPr>
        <w:t>are</w:t>
      </w:r>
      <w:r w:rsidR="00BB6AC5">
        <w:rPr>
          <w:rFonts w:eastAsia="DengXian"/>
          <w:lang w:eastAsia="zh-CN"/>
        </w:rPr>
        <w:t xml:space="preserve"> made: </w:t>
      </w:r>
    </w:p>
    <w:p w:rsidR="00A02DE3" w:rsidRDefault="00A02DE3" w:rsidP="00E84ACA">
      <w:pPr>
        <w:ind w:firstLineChars="0" w:firstLine="0"/>
        <w:rPr>
          <w:rFonts w:eastAsia="SimSun"/>
          <w:b/>
          <w:i/>
          <w:lang w:eastAsia="zh-CN"/>
        </w:rPr>
      </w:pPr>
    </w:p>
    <w:p w:rsidR="00E84ACA" w:rsidRPr="00BC22D1" w:rsidRDefault="007B106B" w:rsidP="00E84ACA">
      <w:pPr>
        <w:ind w:firstLineChars="0" w:firstLine="0"/>
        <w:rPr>
          <w:b/>
          <w:bCs/>
          <w:i/>
          <w:iCs/>
          <w:color w:val="000000"/>
          <w:u w:val="single"/>
        </w:rPr>
      </w:pPr>
      <w:r w:rsidRPr="00BC22D1">
        <w:rPr>
          <w:rFonts w:eastAsia="SimSun"/>
          <w:b/>
          <w:i/>
          <w:u w:val="single"/>
          <w:lang w:eastAsia="zh-CN"/>
        </w:rPr>
        <w:t>Proposal</w:t>
      </w:r>
      <w:r w:rsidRPr="00BC22D1">
        <w:rPr>
          <w:b/>
          <w:i/>
          <w:color w:val="000000"/>
          <w:u w:val="single"/>
        </w:rPr>
        <w:t xml:space="preserve"> 1.</w:t>
      </w:r>
      <w:r w:rsidRPr="00BC22D1">
        <w:rPr>
          <w:i/>
          <w:color w:val="000000"/>
          <w:u w:val="single"/>
        </w:rPr>
        <w:t xml:space="preserve"> </w:t>
      </w:r>
      <w:r w:rsidRPr="00BC22D1">
        <w:rPr>
          <w:b/>
          <w:bCs/>
          <w:i/>
          <w:iCs/>
          <w:color w:val="000000"/>
          <w:u w:val="single"/>
        </w:rPr>
        <w:t xml:space="preserve">The available path loss </w:t>
      </w:r>
      <w:r w:rsidR="00E84C56" w:rsidRPr="00BC22D1">
        <w:rPr>
          <w:b/>
          <w:bCs/>
          <w:i/>
          <w:iCs/>
          <w:color w:val="000000"/>
          <w:u w:val="single"/>
        </w:rPr>
        <w:t>should be considered in the link budget calculation for coverage performance in FR1</w:t>
      </w:r>
      <w:r w:rsidR="00355024" w:rsidRPr="00BC22D1">
        <w:rPr>
          <w:b/>
          <w:bCs/>
          <w:i/>
          <w:iCs/>
          <w:color w:val="000000"/>
          <w:u w:val="single"/>
        </w:rPr>
        <w:t xml:space="preserve"> </w:t>
      </w:r>
      <w:r w:rsidR="00E84C56" w:rsidRPr="00BC22D1">
        <w:rPr>
          <w:b/>
          <w:bCs/>
          <w:i/>
          <w:iCs/>
          <w:color w:val="000000"/>
          <w:u w:val="single"/>
        </w:rPr>
        <w:t>to take into account the different scenarios and channel</w:t>
      </w:r>
      <w:r w:rsidRPr="00BC22D1">
        <w:rPr>
          <w:b/>
          <w:bCs/>
          <w:i/>
          <w:iCs/>
          <w:color w:val="000000"/>
          <w:u w:val="single"/>
        </w:rPr>
        <w:t>.</w:t>
      </w:r>
    </w:p>
    <w:p w:rsidR="00D27666" w:rsidRPr="00BC22D1" w:rsidRDefault="00D27666" w:rsidP="00057C85">
      <w:pPr>
        <w:tabs>
          <w:tab w:val="num" w:pos="2160"/>
        </w:tabs>
        <w:spacing w:before="120" w:after="120"/>
        <w:ind w:firstLineChars="0" w:firstLine="0"/>
        <w:rPr>
          <w:b/>
          <w:iCs/>
          <w:u w:val="single"/>
        </w:rPr>
      </w:pPr>
      <w:r w:rsidRPr="00BC22D1">
        <w:rPr>
          <w:rFonts w:hint="eastAsia"/>
          <w:b/>
          <w:i/>
          <w:iCs/>
          <w:u w:val="single"/>
        </w:rPr>
        <w:t xml:space="preserve">Proposal 2. </w:t>
      </w:r>
      <w:r w:rsidRPr="00BC22D1">
        <w:rPr>
          <w:b/>
          <w:i/>
          <w:iCs/>
          <w:u w:val="single"/>
        </w:rPr>
        <w:t>Coverage enhancements for PUSCH and PUCCH should be prioritized for FR1.</w:t>
      </w:r>
    </w:p>
    <w:p w:rsidR="00D27666" w:rsidRDefault="00D27666" w:rsidP="00C108E7">
      <w:pPr>
        <w:tabs>
          <w:tab w:val="num" w:pos="2160"/>
        </w:tabs>
        <w:ind w:firstLineChars="0" w:firstLine="0"/>
        <w:rPr>
          <w:rFonts w:eastAsia="SimSun"/>
          <w:b/>
          <w:i/>
          <w:lang w:eastAsia="zh-CN"/>
        </w:rPr>
      </w:pPr>
    </w:p>
    <w:p w:rsidR="007D05C2" w:rsidRPr="00BC22D1" w:rsidRDefault="007D05C2" w:rsidP="00C108E7">
      <w:pPr>
        <w:tabs>
          <w:tab w:val="num" w:pos="2160"/>
        </w:tabs>
        <w:ind w:firstLineChars="0" w:firstLine="0"/>
        <w:rPr>
          <w:i/>
          <w:iCs/>
          <w:u w:val="single"/>
        </w:rPr>
      </w:pPr>
      <w:r w:rsidRPr="00BC22D1">
        <w:rPr>
          <w:b/>
          <w:i/>
          <w:iCs/>
          <w:u w:val="single"/>
        </w:rPr>
        <w:t>Observation 1.</w:t>
      </w:r>
      <w:r w:rsidRPr="00BC22D1">
        <w:rPr>
          <w:i/>
          <w:iCs/>
          <w:u w:val="single"/>
        </w:rPr>
        <w:t xml:space="preserve"> </w:t>
      </w:r>
      <w:r w:rsidRPr="00BC22D1">
        <w:rPr>
          <w:rFonts w:hint="eastAsia"/>
          <w:i/>
          <w:iCs/>
          <w:u w:val="single"/>
        </w:rPr>
        <w:t xml:space="preserve">For urban scenario, PUSCH enhancement in eMBB is needed with ISD=500m. </w:t>
      </w:r>
    </w:p>
    <w:p w:rsidR="007D05C2" w:rsidRPr="00BC22D1" w:rsidRDefault="007D05C2" w:rsidP="007D6410">
      <w:pPr>
        <w:tabs>
          <w:tab w:val="num" w:pos="2160"/>
        </w:tabs>
        <w:ind w:firstLineChars="0" w:firstLine="0"/>
        <w:rPr>
          <w:i/>
          <w:iCs/>
          <w:u w:val="single"/>
        </w:rPr>
      </w:pPr>
      <w:r w:rsidRPr="00BC22D1">
        <w:rPr>
          <w:b/>
          <w:i/>
          <w:iCs/>
          <w:u w:val="single"/>
        </w:rPr>
        <w:t>Observation 2.</w:t>
      </w:r>
      <w:r w:rsidRPr="00BC22D1">
        <w:rPr>
          <w:i/>
          <w:iCs/>
          <w:u w:val="single"/>
        </w:rPr>
        <w:t xml:space="preserve"> </w:t>
      </w:r>
      <w:r w:rsidRPr="00BC22D1">
        <w:rPr>
          <w:rFonts w:hint="eastAsia"/>
          <w:i/>
          <w:iCs/>
          <w:u w:val="single"/>
        </w:rPr>
        <w:t xml:space="preserve">For urban scenario, PUCCH </w:t>
      </w:r>
      <w:r w:rsidRPr="00BC22D1">
        <w:rPr>
          <w:i/>
          <w:iCs/>
          <w:u w:val="single"/>
        </w:rPr>
        <w:t xml:space="preserve">including CSI </w:t>
      </w:r>
      <w:r w:rsidRPr="00BC22D1">
        <w:rPr>
          <w:rFonts w:hint="eastAsia"/>
          <w:i/>
          <w:iCs/>
          <w:u w:val="single"/>
        </w:rPr>
        <w:t>enhancement is needed with ISD=500m</w:t>
      </w:r>
      <w:r w:rsidRPr="00BC22D1">
        <w:rPr>
          <w:i/>
          <w:iCs/>
          <w:u w:val="single"/>
        </w:rPr>
        <w:t>.</w:t>
      </w:r>
    </w:p>
    <w:p w:rsidR="007D05C2" w:rsidRPr="00BC22D1" w:rsidRDefault="007D05C2" w:rsidP="007D6410">
      <w:pPr>
        <w:tabs>
          <w:tab w:val="num" w:pos="2160"/>
        </w:tabs>
        <w:ind w:firstLineChars="0" w:firstLine="0"/>
        <w:rPr>
          <w:i/>
          <w:iCs/>
          <w:u w:val="single"/>
        </w:rPr>
      </w:pPr>
      <w:r w:rsidRPr="00BC22D1">
        <w:rPr>
          <w:b/>
          <w:i/>
          <w:iCs/>
          <w:u w:val="single"/>
        </w:rPr>
        <w:t>Observation 3.</w:t>
      </w:r>
      <w:r w:rsidRPr="00BC22D1">
        <w:rPr>
          <w:i/>
          <w:iCs/>
          <w:u w:val="single"/>
        </w:rPr>
        <w:t xml:space="preserve"> </w:t>
      </w:r>
      <w:r w:rsidRPr="00BC22D1">
        <w:rPr>
          <w:rFonts w:hint="eastAsia"/>
          <w:i/>
          <w:iCs/>
          <w:u w:val="single"/>
        </w:rPr>
        <w:t xml:space="preserve">For </w:t>
      </w:r>
      <w:r w:rsidRPr="00BC22D1">
        <w:rPr>
          <w:i/>
          <w:iCs/>
          <w:u w:val="single"/>
        </w:rPr>
        <w:t>rural</w:t>
      </w:r>
      <w:r w:rsidRPr="00BC22D1">
        <w:rPr>
          <w:rFonts w:hint="eastAsia"/>
          <w:i/>
          <w:iCs/>
          <w:u w:val="single"/>
        </w:rPr>
        <w:t xml:space="preserve"> scenario</w:t>
      </w:r>
      <w:r w:rsidRPr="00BC22D1">
        <w:rPr>
          <w:i/>
          <w:iCs/>
          <w:u w:val="single"/>
        </w:rPr>
        <w:t xml:space="preserve"> at 4GHz with O-to-I channel</w:t>
      </w:r>
      <w:r w:rsidRPr="00BC22D1">
        <w:rPr>
          <w:rFonts w:hint="eastAsia"/>
          <w:i/>
          <w:iCs/>
          <w:u w:val="single"/>
        </w:rPr>
        <w:t xml:space="preserve">, PUSCH enhancement in </w:t>
      </w:r>
      <w:r w:rsidRPr="00BC22D1">
        <w:rPr>
          <w:i/>
          <w:iCs/>
          <w:u w:val="single"/>
        </w:rPr>
        <w:t xml:space="preserve">both </w:t>
      </w:r>
      <w:r w:rsidRPr="00BC22D1">
        <w:rPr>
          <w:rFonts w:hint="eastAsia"/>
          <w:i/>
          <w:iCs/>
          <w:u w:val="single"/>
        </w:rPr>
        <w:t>eMBB</w:t>
      </w:r>
      <w:r w:rsidRPr="00BC22D1">
        <w:rPr>
          <w:i/>
          <w:iCs/>
          <w:u w:val="single"/>
        </w:rPr>
        <w:t xml:space="preserve"> and VoIP service</w:t>
      </w:r>
      <w:r w:rsidR="00D27666" w:rsidRPr="00BC22D1">
        <w:rPr>
          <w:i/>
          <w:iCs/>
          <w:u w:val="single"/>
        </w:rPr>
        <w:t>s</w:t>
      </w:r>
      <w:r w:rsidRPr="00BC22D1">
        <w:rPr>
          <w:rFonts w:hint="eastAsia"/>
          <w:i/>
          <w:iCs/>
          <w:u w:val="single"/>
        </w:rPr>
        <w:t xml:space="preserve"> is needed with ISD=</w:t>
      </w:r>
      <w:r w:rsidRPr="00BC22D1">
        <w:rPr>
          <w:i/>
          <w:iCs/>
          <w:u w:val="single"/>
        </w:rPr>
        <w:t>1732</w:t>
      </w:r>
      <w:r w:rsidRPr="00BC22D1">
        <w:rPr>
          <w:rFonts w:hint="eastAsia"/>
          <w:i/>
          <w:iCs/>
          <w:u w:val="single"/>
        </w:rPr>
        <w:t xml:space="preserve">m. </w:t>
      </w:r>
    </w:p>
    <w:p w:rsidR="007D05C2" w:rsidRPr="00BC22D1" w:rsidRDefault="007D05C2" w:rsidP="007D6410">
      <w:pPr>
        <w:tabs>
          <w:tab w:val="num" w:pos="2160"/>
        </w:tabs>
        <w:ind w:firstLineChars="0" w:firstLine="0"/>
        <w:rPr>
          <w:i/>
          <w:iCs/>
          <w:u w:val="single"/>
        </w:rPr>
      </w:pPr>
      <w:r w:rsidRPr="00BC22D1">
        <w:rPr>
          <w:b/>
          <w:i/>
          <w:iCs/>
          <w:u w:val="single"/>
        </w:rPr>
        <w:t>Observation 4.</w:t>
      </w:r>
      <w:r w:rsidRPr="00BC22D1">
        <w:rPr>
          <w:i/>
          <w:iCs/>
          <w:u w:val="single"/>
        </w:rPr>
        <w:t xml:space="preserve"> </w:t>
      </w:r>
      <w:r w:rsidRPr="00BC22D1">
        <w:rPr>
          <w:rFonts w:hint="eastAsia"/>
          <w:i/>
          <w:iCs/>
          <w:u w:val="single"/>
        </w:rPr>
        <w:t xml:space="preserve">For </w:t>
      </w:r>
      <w:r w:rsidRPr="00BC22D1">
        <w:rPr>
          <w:i/>
          <w:iCs/>
          <w:u w:val="single"/>
        </w:rPr>
        <w:t>rural</w:t>
      </w:r>
      <w:r w:rsidRPr="00BC22D1">
        <w:rPr>
          <w:rFonts w:hint="eastAsia"/>
          <w:i/>
          <w:iCs/>
          <w:u w:val="single"/>
        </w:rPr>
        <w:t xml:space="preserve"> scenario</w:t>
      </w:r>
      <w:r w:rsidRPr="00BC22D1">
        <w:rPr>
          <w:i/>
          <w:iCs/>
          <w:u w:val="single"/>
        </w:rPr>
        <w:t xml:space="preserve"> at 4GHz with O-to-I channel</w:t>
      </w:r>
      <w:r w:rsidRPr="00BC22D1">
        <w:rPr>
          <w:rFonts w:hint="eastAsia"/>
          <w:i/>
          <w:iCs/>
          <w:u w:val="single"/>
        </w:rPr>
        <w:t xml:space="preserve">, PUCCH </w:t>
      </w:r>
      <w:r w:rsidRPr="00BC22D1">
        <w:rPr>
          <w:i/>
          <w:iCs/>
          <w:u w:val="single"/>
        </w:rPr>
        <w:t xml:space="preserve">including CSI </w:t>
      </w:r>
      <w:r w:rsidRPr="00BC22D1">
        <w:rPr>
          <w:rFonts w:hint="eastAsia"/>
          <w:i/>
          <w:iCs/>
          <w:u w:val="single"/>
        </w:rPr>
        <w:t>enhancement is needed with ISD=</w:t>
      </w:r>
      <w:r w:rsidRPr="00BC22D1">
        <w:rPr>
          <w:i/>
          <w:iCs/>
          <w:u w:val="single"/>
        </w:rPr>
        <w:t>1732</w:t>
      </w:r>
      <w:r w:rsidRPr="00BC22D1">
        <w:rPr>
          <w:rFonts w:hint="eastAsia"/>
          <w:i/>
          <w:iCs/>
          <w:u w:val="single"/>
        </w:rPr>
        <w:t>m</w:t>
      </w:r>
      <w:r w:rsidRPr="00BC22D1">
        <w:rPr>
          <w:i/>
          <w:iCs/>
          <w:u w:val="single"/>
        </w:rPr>
        <w:t>.</w:t>
      </w:r>
    </w:p>
    <w:p w:rsidR="007D05C2" w:rsidRPr="00BC22D1" w:rsidRDefault="007D05C2" w:rsidP="007D6410">
      <w:pPr>
        <w:tabs>
          <w:tab w:val="num" w:pos="2160"/>
        </w:tabs>
        <w:ind w:firstLineChars="0" w:firstLine="0"/>
        <w:rPr>
          <w:i/>
          <w:iCs/>
          <w:u w:val="single"/>
        </w:rPr>
      </w:pPr>
      <w:r w:rsidRPr="00BC22D1">
        <w:rPr>
          <w:b/>
          <w:i/>
          <w:iCs/>
          <w:u w:val="single"/>
        </w:rPr>
        <w:t>Observation 5.</w:t>
      </w:r>
      <w:r w:rsidRPr="00BC22D1">
        <w:rPr>
          <w:i/>
          <w:iCs/>
          <w:u w:val="single"/>
        </w:rPr>
        <w:t xml:space="preserve"> </w:t>
      </w:r>
      <w:r w:rsidRPr="00BC22D1">
        <w:rPr>
          <w:rFonts w:hint="eastAsia"/>
          <w:i/>
          <w:iCs/>
          <w:u w:val="single"/>
        </w:rPr>
        <w:t xml:space="preserve">For </w:t>
      </w:r>
      <w:r w:rsidRPr="00BC22D1">
        <w:rPr>
          <w:i/>
          <w:iCs/>
          <w:u w:val="single"/>
        </w:rPr>
        <w:t>rural</w:t>
      </w:r>
      <w:r w:rsidRPr="00BC22D1">
        <w:rPr>
          <w:rFonts w:hint="eastAsia"/>
          <w:i/>
          <w:iCs/>
          <w:u w:val="single"/>
        </w:rPr>
        <w:t xml:space="preserve"> scenario</w:t>
      </w:r>
      <w:r w:rsidRPr="00BC22D1">
        <w:rPr>
          <w:i/>
          <w:iCs/>
          <w:u w:val="single"/>
        </w:rPr>
        <w:t xml:space="preserve"> at 4GHz with O-to-O channel</w:t>
      </w:r>
      <w:r w:rsidRPr="00BC22D1">
        <w:rPr>
          <w:rFonts w:hint="eastAsia"/>
          <w:i/>
          <w:iCs/>
          <w:u w:val="single"/>
        </w:rPr>
        <w:t>, PUSCH enhancement in eMBB</w:t>
      </w:r>
      <w:r w:rsidRPr="00BC22D1">
        <w:rPr>
          <w:i/>
          <w:iCs/>
          <w:u w:val="single"/>
        </w:rPr>
        <w:t xml:space="preserve"> service</w:t>
      </w:r>
      <w:r w:rsidRPr="00BC22D1">
        <w:rPr>
          <w:rFonts w:hint="eastAsia"/>
          <w:i/>
          <w:iCs/>
          <w:u w:val="single"/>
        </w:rPr>
        <w:t xml:space="preserve"> is needed with ISD=</w:t>
      </w:r>
      <w:r w:rsidRPr="00BC22D1">
        <w:rPr>
          <w:i/>
          <w:iCs/>
          <w:u w:val="single"/>
        </w:rPr>
        <w:t>1732</w:t>
      </w:r>
      <w:r w:rsidRPr="00BC22D1">
        <w:rPr>
          <w:rFonts w:hint="eastAsia"/>
          <w:i/>
          <w:iCs/>
          <w:u w:val="single"/>
        </w:rPr>
        <w:t xml:space="preserve">m. </w:t>
      </w:r>
    </w:p>
    <w:p w:rsidR="007D05C2" w:rsidRPr="00BC22D1" w:rsidRDefault="007D05C2" w:rsidP="007D6410">
      <w:pPr>
        <w:tabs>
          <w:tab w:val="num" w:pos="2160"/>
        </w:tabs>
        <w:ind w:firstLineChars="0" w:firstLine="0"/>
        <w:rPr>
          <w:i/>
          <w:iCs/>
          <w:u w:val="single"/>
        </w:rPr>
      </w:pPr>
      <w:r w:rsidRPr="00BC22D1">
        <w:rPr>
          <w:b/>
          <w:i/>
          <w:iCs/>
          <w:u w:val="single"/>
        </w:rPr>
        <w:t>Observation 6.</w:t>
      </w:r>
      <w:r w:rsidRPr="00BC22D1">
        <w:rPr>
          <w:i/>
          <w:iCs/>
          <w:u w:val="single"/>
        </w:rPr>
        <w:t xml:space="preserve"> </w:t>
      </w:r>
      <w:r w:rsidRPr="00BC22D1">
        <w:rPr>
          <w:rFonts w:hint="eastAsia"/>
          <w:i/>
          <w:iCs/>
          <w:u w:val="single"/>
        </w:rPr>
        <w:t xml:space="preserve">For </w:t>
      </w:r>
      <w:r w:rsidRPr="00BC22D1">
        <w:rPr>
          <w:i/>
          <w:iCs/>
          <w:u w:val="single"/>
        </w:rPr>
        <w:t>rural</w:t>
      </w:r>
      <w:r w:rsidRPr="00BC22D1">
        <w:rPr>
          <w:rFonts w:hint="eastAsia"/>
          <w:i/>
          <w:iCs/>
          <w:u w:val="single"/>
        </w:rPr>
        <w:t xml:space="preserve"> scenario</w:t>
      </w:r>
      <w:r w:rsidRPr="00BC22D1">
        <w:rPr>
          <w:i/>
          <w:iCs/>
          <w:u w:val="single"/>
        </w:rPr>
        <w:t xml:space="preserve"> at 4GHz with O-to-O channel</w:t>
      </w:r>
      <w:r w:rsidRPr="00BC22D1">
        <w:rPr>
          <w:rFonts w:hint="eastAsia"/>
          <w:i/>
          <w:iCs/>
          <w:u w:val="single"/>
        </w:rPr>
        <w:t xml:space="preserve">, PUCCH </w:t>
      </w:r>
      <w:r w:rsidRPr="00BC22D1">
        <w:rPr>
          <w:i/>
          <w:iCs/>
          <w:u w:val="single"/>
        </w:rPr>
        <w:t xml:space="preserve">including CSI </w:t>
      </w:r>
      <w:r w:rsidRPr="00BC22D1">
        <w:rPr>
          <w:rFonts w:hint="eastAsia"/>
          <w:i/>
          <w:iCs/>
          <w:u w:val="single"/>
        </w:rPr>
        <w:t>enhancement is needed with ISD=</w:t>
      </w:r>
      <w:r w:rsidRPr="00BC22D1">
        <w:rPr>
          <w:i/>
          <w:iCs/>
          <w:u w:val="single"/>
        </w:rPr>
        <w:t>1732</w:t>
      </w:r>
      <w:r w:rsidRPr="00BC22D1">
        <w:rPr>
          <w:rFonts w:hint="eastAsia"/>
          <w:i/>
          <w:iCs/>
          <w:u w:val="single"/>
        </w:rPr>
        <w:t>m</w:t>
      </w:r>
      <w:r w:rsidRPr="00BC22D1">
        <w:rPr>
          <w:i/>
          <w:iCs/>
          <w:u w:val="single"/>
        </w:rPr>
        <w:t>.</w:t>
      </w:r>
    </w:p>
    <w:p w:rsidR="007D05C2" w:rsidRPr="00BC22D1" w:rsidRDefault="007D6410" w:rsidP="007D05C2">
      <w:pPr>
        <w:tabs>
          <w:tab w:val="num" w:pos="2160"/>
        </w:tabs>
        <w:ind w:firstLineChars="0" w:firstLine="0"/>
        <w:rPr>
          <w:i/>
          <w:iCs/>
          <w:u w:val="single"/>
        </w:rPr>
      </w:pPr>
      <w:r w:rsidRPr="00BC22D1">
        <w:rPr>
          <w:b/>
          <w:i/>
          <w:iCs/>
          <w:u w:val="single"/>
        </w:rPr>
        <w:t>Observation 7</w:t>
      </w:r>
      <w:r w:rsidR="007D05C2" w:rsidRPr="00BC22D1">
        <w:rPr>
          <w:b/>
          <w:i/>
          <w:iCs/>
          <w:u w:val="single"/>
        </w:rPr>
        <w:t>.</w:t>
      </w:r>
      <w:r w:rsidR="007D05C2" w:rsidRPr="00BC22D1">
        <w:rPr>
          <w:i/>
          <w:iCs/>
          <w:u w:val="single"/>
        </w:rPr>
        <w:t xml:space="preserve"> For rural scenario at 2GHz </w:t>
      </w:r>
      <w:r w:rsidR="007D05C2" w:rsidRPr="00BC22D1">
        <w:rPr>
          <w:rFonts w:hint="eastAsia"/>
          <w:i/>
          <w:iCs/>
          <w:u w:val="single"/>
        </w:rPr>
        <w:t>with O-to-I channel</w:t>
      </w:r>
      <w:r w:rsidR="007D05C2" w:rsidRPr="00BC22D1">
        <w:rPr>
          <w:i/>
          <w:iCs/>
          <w:u w:val="single"/>
        </w:rPr>
        <w:t>, coverage enhancement is not needed with ISD=1732m.</w:t>
      </w:r>
    </w:p>
    <w:p w:rsidR="007D05C2" w:rsidRPr="00BC22D1" w:rsidRDefault="007D05C2" w:rsidP="007D05C2">
      <w:pPr>
        <w:tabs>
          <w:tab w:val="num" w:pos="2160"/>
        </w:tabs>
        <w:ind w:firstLineChars="0" w:firstLine="0"/>
        <w:rPr>
          <w:bCs/>
          <w:i/>
          <w:iCs/>
          <w:color w:val="000000"/>
          <w:u w:val="single"/>
        </w:rPr>
      </w:pPr>
      <w:r w:rsidRPr="00BC22D1">
        <w:rPr>
          <w:b/>
          <w:i/>
          <w:iCs/>
          <w:u w:val="single"/>
        </w:rPr>
        <w:t xml:space="preserve">Observation </w:t>
      </w:r>
      <w:r w:rsidR="007D6410" w:rsidRPr="00BC22D1">
        <w:rPr>
          <w:b/>
          <w:i/>
          <w:iCs/>
          <w:u w:val="single"/>
        </w:rPr>
        <w:t>8</w:t>
      </w:r>
      <w:r w:rsidRPr="00BC22D1">
        <w:rPr>
          <w:b/>
          <w:i/>
          <w:iCs/>
          <w:u w:val="single"/>
        </w:rPr>
        <w:t>.</w:t>
      </w:r>
      <w:r w:rsidRPr="00BC22D1">
        <w:rPr>
          <w:i/>
          <w:iCs/>
          <w:u w:val="single"/>
        </w:rPr>
        <w:t xml:space="preserve"> For rural scenario at 2GHz </w:t>
      </w:r>
      <w:r w:rsidRPr="00BC22D1">
        <w:rPr>
          <w:rFonts w:hint="eastAsia"/>
          <w:i/>
          <w:iCs/>
          <w:u w:val="single"/>
        </w:rPr>
        <w:t>with O-to-O channel</w:t>
      </w:r>
      <w:r w:rsidRPr="00BC22D1">
        <w:rPr>
          <w:i/>
          <w:iCs/>
          <w:u w:val="single"/>
        </w:rPr>
        <w:t>, coverage enhancement is not needed with ISD=1732m.</w:t>
      </w:r>
    </w:p>
    <w:p w:rsidR="007D05C2" w:rsidRPr="00BC22D1" w:rsidRDefault="007D6410" w:rsidP="007D05C2">
      <w:pPr>
        <w:tabs>
          <w:tab w:val="num" w:pos="2160"/>
        </w:tabs>
        <w:ind w:firstLineChars="0" w:firstLine="0"/>
        <w:rPr>
          <w:rFonts w:eastAsia="SimSun"/>
          <w:i/>
          <w:u w:val="single"/>
          <w:lang w:eastAsia="zh-CN"/>
        </w:rPr>
      </w:pPr>
      <w:r w:rsidRPr="00BC22D1">
        <w:rPr>
          <w:rFonts w:eastAsia="SimSun"/>
          <w:b/>
          <w:i/>
          <w:u w:val="single"/>
          <w:lang w:eastAsia="zh-CN"/>
        </w:rPr>
        <w:t>Observation 9</w:t>
      </w:r>
      <w:r w:rsidR="007D05C2" w:rsidRPr="00BC22D1">
        <w:rPr>
          <w:rFonts w:eastAsia="SimSun"/>
          <w:b/>
          <w:i/>
          <w:u w:val="single"/>
          <w:lang w:eastAsia="zh-CN"/>
        </w:rPr>
        <w:t>.</w:t>
      </w:r>
      <w:r w:rsidR="007D05C2" w:rsidRPr="00BC22D1">
        <w:rPr>
          <w:rFonts w:eastAsia="SimSun"/>
          <w:i/>
          <w:u w:val="single"/>
          <w:lang w:eastAsia="zh-CN"/>
        </w:rPr>
        <w:t xml:space="preserve"> For rural scenario with long distance, PUSCH enhancement in both eMBB and VoIP services is needed with ISD=30km.</w:t>
      </w:r>
    </w:p>
    <w:p w:rsidR="007D05C2" w:rsidRPr="00BC22D1" w:rsidRDefault="007D05C2" w:rsidP="007D05C2">
      <w:pPr>
        <w:tabs>
          <w:tab w:val="num" w:pos="2160"/>
        </w:tabs>
        <w:ind w:firstLineChars="0" w:firstLine="0"/>
        <w:rPr>
          <w:rFonts w:eastAsia="SimSun"/>
          <w:i/>
          <w:u w:val="single"/>
          <w:lang w:eastAsia="zh-CN"/>
        </w:rPr>
      </w:pPr>
      <w:r w:rsidRPr="00BC22D1">
        <w:rPr>
          <w:rFonts w:eastAsia="SimSun"/>
          <w:b/>
          <w:i/>
          <w:u w:val="single"/>
          <w:lang w:eastAsia="zh-CN"/>
        </w:rPr>
        <w:t xml:space="preserve">Observation </w:t>
      </w:r>
      <w:r w:rsidR="007D6410" w:rsidRPr="00BC22D1">
        <w:rPr>
          <w:rFonts w:eastAsia="SimSun"/>
          <w:b/>
          <w:i/>
          <w:u w:val="single"/>
          <w:lang w:eastAsia="zh-CN"/>
        </w:rPr>
        <w:t>10</w:t>
      </w:r>
      <w:r w:rsidRPr="00BC22D1">
        <w:rPr>
          <w:rFonts w:eastAsia="SimSun"/>
          <w:b/>
          <w:i/>
          <w:u w:val="single"/>
          <w:lang w:eastAsia="zh-CN"/>
        </w:rPr>
        <w:t xml:space="preserve">. </w:t>
      </w:r>
      <w:r w:rsidRPr="00BC22D1">
        <w:rPr>
          <w:rFonts w:eastAsia="SimSun"/>
          <w:i/>
          <w:u w:val="single"/>
          <w:lang w:eastAsia="zh-CN"/>
        </w:rPr>
        <w:t xml:space="preserve">For </w:t>
      </w:r>
      <w:r w:rsidR="007D6410" w:rsidRPr="00BC22D1">
        <w:rPr>
          <w:rFonts w:eastAsia="SimSun"/>
          <w:i/>
          <w:u w:val="single"/>
          <w:lang w:eastAsia="zh-CN"/>
        </w:rPr>
        <w:t xml:space="preserve">rural </w:t>
      </w:r>
      <w:r w:rsidRPr="00BC22D1">
        <w:rPr>
          <w:rFonts w:eastAsia="SimSun"/>
          <w:i/>
          <w:u w:val="single"/>
          <w:lang w:eastAsia="zh-CN"/>
        </w:rPr>
        <w:t>scenario with long distance, PUCCH enhancement is needed with ISD=30km.</w:t>
      </w:r>
    </w:p>
    <w:p w:rsidR="007D05C2" w:rsidRPr="00BC22D1" w:rsidRDefault="007D6410" w:rsidP="007D05C2">
      <w:pPr>
        <w:tabs>
          <w:tab w:val="num" w:pos="2160"/>
        </w:tabs>
        <w:ind w:firstLineChars="0" w:firstLine="0"/>
        <w:rPr>
          <w:rFonts w:eastAsia="SimSun"/>
          <w:i/>
          <w:u w:val="single"/>
          <w:lang w:eastAsia="zh-CN"/>
        </w:rPr>
      </w:pPr>
      <w:r w:rsidRPr="00BC22D1">
        <w:rPr>
          <w:rFonts w:eastAsia="SimSun"/>
          <w:b/>
          <w:i/>
          <w:u w:val="single"/>
          <w:lang w:eastAsia="zh-CN"/>
        </w:rPr>
        <w:t>Observation 11</w:t>
      </w:r>
      <w:r w:rsidR="007D05C2" w:rsidRPr="00BC22D1">
        <w:rPr>
          <w:rFonts w:eastAsia="SimSun"/>
          <w:b/>
          <w:i/>
          <w:u w:val="single"/>
          <w:lang w:eastAsia="zh-CN"/>
        </w:rPr>
        <w:t>.</w:t>
      </w:r>
      <w:r w:rsidR="007D05C2" w:rsidRPr="00BC22D1">
        <w:rPr>
          <w:rFonts w:eastAsia="SimSun"/>
          <w:i/>
          <w:u w:val="single"/>
          <w:lang w:eastAsia="zh-CN"/>
        </w:rPr>
        <w:t xml:space="preserve"> For </w:t>
      </w:r>
      <w:r w:rsidRPr="00BC22D1">
        <w:rPr>
          <w:rFonts w:eastAsia="SimSun"/>
          <w:i/>
          <w:u w:val="single"/>
          <w:lang w:eastAsia="zh-CN"/>
        </w:rPr>
        <w:t xml:space="preserve">rural </w:t>
      </w:r>
      <w:r w:rsidR="007D05C2" w:rsidRPr="00BC22D1">
        <w:rPr>
          <w:rFonts w:eastAsia="SimSun"/>
          <w:i/>
          <w:u w:val="single"/>
          <w:lang w:eastAsia="zh-CN"/>
        </w:rPr>
        <w:t>scenario with long distance, PDCCH enhancement is needed with ISD=30km.</w:t>
      </w:r>
    </w:p>
    <w:p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lastRenderedPageBreak/>
        <w:t>References</w:t>
      </w:r>
    </w:p>
    <w:p w:rsidR="00156AA0" w:rsidRPr="00EC3A46" w:rsidRDefault="00156AA0" w:rsidP="003B6CA0">
      <w:pPr>
        <w:pStyle w:val="24"/>
        <w:numPr>
          <w:ilvl w:val="0"/>
          <w:numId w:val="6"/>
        </w:numPr>
        <w:spacing w:before="0" w:after="0" w:line="240" w:lineRule="auto"/>
        <w:ind w:firstLineChars="0"/>
        <w:jc w:val="left"/>
        <w:rPr>
          <w:rFonts w:ascii="Times New Roman" w:hAnsi="Times New Roman" w:cs="Times New Roman"/>
          <w:color w:val="000000" w:themeColor="text1"/>
        </w:rPr>
      </w:pPr>
      <w:r w:rsidRPr="00EC3A46">
        <w:rPr>
          <w:rFonts w:ascii="Times New Roman" w:hAnsi="Times New Roman" w:cs="Times New Roman" w:hint="eastAsia"/>
          <w:color w:val="000000" w:themeColor="text1"/>
          <w:lang w:eastAsia="ko-KR"/>
        </w:rPr>
        <w:t>RP-</w:t>
      </w:r>
      <w:r w:rsidR="0040793B" w:rsidRPr="00C910BF">
        <w:rPr>
          <w:rFonts w:ascii="Times New Roman" w:hAnsi="Times New Roman" w:cs="Times New Roman"/>
          <w:color w:val="auto"/>
          <w:lang w:val="en-US" w:eastAsia="ko-KR"/>
        </w:rPr>
        <w:t>20</w:t>
      </w:r>
      <w:r w:rsidR="0040793B" w:rsidRPr="00C910BF">
        <w:rPr>
          <w:rFonts w:ascii="Times New Roman" w:hAnsi="Times New Roman" w:cs="Times New Roman" w:hint="eastAsia"/>
          <w:color w:val="auto"/>
          <w:lang w:val="en-US" w:eastAsia="ko-KR"/>
        </w:rPr>
        <w:t>0861</w:t>
      </w:r>
      <w:r w:rsidRPr="00EC3A46">
        <w:rPr>
          <w:rFonts w:ascii="Times New Roman" w:hAnsi="Times New Roman" w:cs="Times New Roman" w:hint="eastAsia"/>
          <w:color w:val="000000" w:themeColor="text1"/>
          <w:lang w:eastAsia="ko-KR"/>
        </w:rPr>
        <w:t xml:space="preserve">, </w:t>
      </w:r>
      <w:r w:rsidR="0040793B">
        <w:rPr>
          <w:rFonts w:ascii="Times New Roman" w:hAnsi="Times New Roman" w:cs="Times New Roman"/>
          <w:color w:val="000000" w:themeColor="text1"/>
          <w:lang w:eastAsia="ko-KR"/>
        </w:rPr>
        <w:t>Revised</w:t>
      </w:r>
      <w:r w:rsidR="0040793B" w:rsidRPr="00EC3A46">
        <w:rPr>
          <w:rFonts w:ascii="Times New Roman" w:hAnsi="Times New Roman" w:cs="Times New Roman" w:hint="eastAsia"/>
          <w:color w:val="000000" w:themeColor="text1"/>
          <w:lang w:eastAsia="ko-KR"/>
        </w:rPr>
        <w:t xml:space="preserve"> </w:t>
      </w:r>
      <w:r w:rsidRPr="00EC3A46">
        <w:rPr>
          <w:rFonts w:ascii="Times New Roman" w:hAnsi="Times New Roman" w:cs="Times New Roman" w:hint="eastAsia"/>
          <w:color w:val="000000" w:themeColor="text1"/>
          <w:lang w:eastAsia="ko-KR"/>
        </w:rPr>
        <w:t xml:space="preserve">SID on NR coverage enhancement, </w:t>
      </w:r>
      <w:r w:rsidR="0040793B">
        <w:rPr>
          <w:rFonts w:ascii="Times New Roman" w:hAnsi="Times New Roman" w:cs="Times New Roman"/>
          <w:color w:val="000000" w:themeColor="text1"/>
          <w:lang w:eastAsia="ko-KR"/>
        </w:rPr>
        <w:t>China Telecom</w:t>
      </w:r>
    </w:p>
    <w:p w:rsidR="00156AA0" w:rsidRPr="00EC3A46" w:rsidRDefault="003A3998" w:rsidP="003A3998">
      <w:pPr>
        <w:pStyle w:val="24"/>
        <w:numPr>
          <w:ilvl w:val="0"/>
          <w:numId w:val="6"/>
        </w:numPr>
        <w:spacing w:before="0" w:after="0" w:line="240" w:lineRule="auto"/>
        <w:ind w:firstLineChars="0"/>
        <w:jc w:val="left"/>
        <w:rPr>
          <w:rFonts w:ascii="Times New Roman" w:hAnsi="Times New Roman" w:cs="Times New Roman"/>
          <w:color w:val="000000" w:themeColor="text1"/>
        </w:rPr>
      </w:pPr>
      <w:r w:rsidRPr="00EC3A46">
        <w:rPr>
          <w:rFonts w:ascii="Times New Roman" w:hAnsi="Times New Roman" w:cs="Times New Roman" w:hint="eastAsia"/>
          <w:color w:val="000000" w:themeColor="text1"/>
          <w:lang w:eastAsia="ko-KR"/>
        </w:rPr>
        <w:t xml:space="preserve">TR 36.824, </w:t>
      </w:r>
      <w:r w:rsidRPr="00EC3A46">
        <w:rPr>
          <w:rFonts w:ascii="Times New Roman" w:hAnsi="Times New Roman" w:cs="Times New Roman"/>
          <w:color w:val="000000" w:themeColor="text1"/>
          <w:lang w:eastAsia="ko-KR"/>
        </w:rPr>
        <w:t>Evolved Universal Terrestrial Radio Access (E-UTRA); LTE coverage enhancements (Release 11).</w:t>
      </w:r>
    </w:p>
    <w:p w:rsidR="00EC3A46" w:rsidRPr="00EC3A46" w:rsidRDefault="00764335" w:rsidP="008A7F0A">
      <w:pPr>
        <w:pStyle w:val="24"/>
        <w:numPr>
          <w:ilvl w:val="0"/>
          <w:numId w:val="6"/>
        </w:numPr>
        <w:spacing w:before="0" w:after="0" w:line="240" w:lineRule="auto"/>
        <w:ind w:firstLineChars="0"/>
        <w:jc w:val="left"/>
        <w:rPr>
          <w:rFonts w:ascii="Times New Roman" w:hAnsi="Times New Roman"/>
          <w:color w:val="000000" w:themeColor="text1"/>
        </w:rPr>
      </w:pPr>
      <w:r w:rsidRPr="00EC3A46">
        <w:rPr>
          <w:rFonts w:ascii="Times New Roman" w:hAnsi="Times New Roman" w:cs="Times New Roman" w:hint="eastAsia"/>
          <w:color w:val="000000" w:themeColor="text1"/>
          <w:lang w:eastAsia="ko-KR"/>
        </w:rPr>
        <w:t>TR 37.910,</w:t>
      </w:r>
      <w:r w:rsidRPr="00EC3A46">
        <w:rPr>
          <w:rFonts w:ascii="Times New Roman" w:hAnsi="Times New Roman" w:cs="Times New Roman"/>
          <w:color w:val="000000" w:themeColor="text1"/>
          <w:lang w:eastAsia="ko-KR"/>
        </w:rPr>
        <w:t xml:space="preserve"> </w:t>
      </w:r>
      <w:r w:rsidRPr="00EC3A46">
        <w:rPr>
          <w:rFonts w:ascii="Times New Roman" w:hAnsi="Times New Roman" w:cs="Times New Roman"/>
          <w:color w:val="000000" w:themeColor="text1"/>
          <w:lang w:eastAsia="ko-KR"/>
        </w:rPr>
        <w:tab/>
        <w:t>Study on self</w:t>
      </w:r>
      <w:r w:rsidR="00FE6D44">
        <w:rPr>
          <w:rFonts w:ascii="Times New Roman" w:hAnsi="Times New Roman" w:cs="Times New Roman"/>
          <w:color w:val="000000" w:themeColor="text1"/>
          <w:lang w:eastAsia="ko-KR"/>
        </w:rPr>
        <w:t>-</w:t>
      </w:r>
      <w:r w:rsidRPr="00EC3A46">
        <w:rPr>
          <w:rFonts w:ascii="Times New Roman" w:hAnsi="Times New Roman" w:cs="Times New Roman"/>
          <w:color w:val="000000" w:themeColor="text1"/>
          <w:lang w:eastAsia="ko-KR"/>
        </w:rPr>
        <w:t>evaluation towards IMT-2020 submission (Release 16).</w:t>
      </w:r>
    </w:p>
    <w:p w:rsidR="000D423A" w:rsidRPr="00057C85" w:rsidRDefault="0012731A" w:rsidP="008A7F0A">
      <w:pPr>
        <w:pStyle w:val="24"/>
        <w:numPr>
          <w:ilvl w:val="0"/>
          <w:numId w:val="6"/>
        </w:numPr>
        <w:spacing w:before="0" w:after="0" w:line="240" w:lineRule="auto"/>
        <w:ind w:firstLineChars="0"/>
        <w:jc w:val="left"/>
        <w:rPr>
          <w:rFonts w:ascii="Times New Roman" w:hAnsi="Times New Roman"/>
          <w:color w:val="000000" w:themeColor="text1"/>
        </w:rPr>
      </w:pPr>
      <w:r w:rsidRPr="00EC3A46">
        <w:rPr>
          <w:rFonts w:ascii="Times New Roman" w:hAnsi="Times New Roman" w:cs="Times New Roman" w:hint="eastAsia"/>
          <w:color w:val="000000" w:themeColor="text1"/>
          <w:lang w:eastAsia="ko-KR"/>
        </w:rPr>
        <w:t xml:space="preserve">TR 38.901, </w:t>
      </w:r>
      <w:r w:rsidRPr="00EC3A46">
        <w:rPr>
          <w:rFonts w:ascii="Times New Roman" w:hAnsi="Times New Roman" w:cs="Times New Roman"/>
          <w:color w:val="000000" w:themeColor="text1"/>
          <w:lang w:eastAsia="ko-KR"/>
        </w:rPr>
        <w:t>Study on channel model for frequencies from 0.5 to 100 GHz (Release 16).</w:t>
      </w:r>
    </w:p>
    <w:p w:rsidR="00156AA0" w:rsidRPr="00057C85" w:rsidRDefault="000D423A" w:rsidP="0040793B">
      <w:pPr>
        <w:pStyle w:val="24"/>
        <w:numPr>
          <w:ilvl w:val="0"/>
          <w:numId w:val="6"/>
        </w:numPr>
        <w:spacing w:before="0" w:after="0" w:line="240" w:lineRule="auto"/>
        <w:ind w:firstLineChars="0"/>
        <w:jc w:val="left"/>
        <w:rPr>
          <w:rFonts w:ascii="Times New Roman" w:hAnsi="Times New Roman" w:cs="Times New Roman"/>
          <w:color w:val="auto"/>
        </w:rPr>
      </w:pPr>
      <w:r w:rsidRPr="00057C85">
        <w:rPr>
          <w:rFonts w:ascii="Times New Roman" w:hAnsi="Times New Roman" w:cs="Times New Roman"/>
          <w:color w:val="auto"/>
          <w:lang w:eastAsia="ko-KR"/>
        </w:rPr>
        <w:t>R1-</w:t>
      </w:r>
      <w:r w:rsidR="0040793B" w:rsidRPr="0040793B">
        <w:rPr>
          <w:rFonts w:ascii="Times New Roman" w:hAnsi="Times New Roman" w:cs="Times New Roman"/>
          <w:color w:val="auto"/>
          <w:lang w:eastAsia="ko-KR"/>
        </w:rPr>
        <w:t>2006161</w:t>
      </w:r>
      <w:r w:rsidRPr="0040793B">
        <w:rPr>
          <w:rFonts w:ascii="Times New Roman" w:hAnsi="Times New Roman" w:cs="Times New Roman"/>
          <w:color w:val="auto"/>
          <w:lang w:eastAsia="ko-KR"/>
        </w:rPr>
        <w:t>, Baseline</w:t>
      </w:r>
      <w:r>
        <w:rPr>
          <w:rFonts w:ascii="Times New Roman" w:hAnsi="Times New Roman" w:cs="Times New Roman"/>
          <w:color w:val="auto"/>
          <w:lang w:eastAsia="ko-KR"/>
        </w:rPr>
        <w:t xml:space="preserve"> coverage performance </w:t>
      </w:r>
      <w:r w:rsidR="0040793B">
        <w:rPr>
          <w:rFonts w:ascii="Times New Roman" w:hAnsi="Times New Roman" w:cs="Times New Roman"/>
          <w:color w:val="auto"/>
          <w:lang w:eastAsia="ko-KR"/>
        </w:rPr>
        <w:t xml:space="preserve">using LLS </w:t>
      </w:r>
      <w:r>
        <w:rPr>
          <w:rFonts w:ascii="Times New Roman" w:hAnsi="Times New Roman" w:cs="Times New Roman"/>
          <w:color w:val="auto"/>
          <w:lang w:eastAsia="ko-KR"/>
        </w:rPr>
        <w:t>for FR2, Samsung</w:t>
      </w:r>
    </w:p>
    <w:p w:rsidR="00E41C97" w:rsidRDefault="00E41C97" w:rsidP="00E41C97">
      <w:pPr>
        <w:pStyle w:val="1"/>
        <w:numPr>
          <w:ilvl w:val="0"/>
          <w:numId w:val="0"/>
        </w:numPr>
        <w:spacing w:before="180"/>
        <w:ind w:left="432" w:hanging="432"/>
        <w:jc w:val="both"/>
        <w:rPr>
          <w:rFonts w:ascii="Times New Roman" w:hAnsi="Times New Roman"/>
        </w:rPr>
      </w:pPr>
      <w:r>
        <w:rPr>
          <w:sz w:val="32"/>
          <w:lang w:val="en-US" w:eastAsia="ko-KR"/>
        </w:rPr>
        <w:t xml:space="preserve">Appendix </w:t>
      </w:r>
    </w:p>
    <w:p w:rsidR="00E41C97" w:rsidRPr="00057C85" w:rsidRDefault="00E41C97" w:rsidP="00E41C97">
      <w:pPr>
        <w:ind w:firstLine="196"/>
        <w:jc w:val="center"/>
        <w:rPr>
          <w:b/>
        </w:rPr>
      </w:pPr>
      <w:r w:rsidRPr="00057C85">
        <w:rPr>
          <w:b/>
          <w:lang w:eastAsia="zh-CN"/>
        </w:rPr>
        <w:t>Table A-1. Link budget template</w:t>
      </w:r>
      <w:r w:rsidR="008A0D4D" w:rsidRPr="00057C85">
        <w:rPr>
          <w:b/>
          <w:lang w:eastAsia="zh-CN"/>
        </w:rPr>
        <w:t xml:space="preserve"> </w:t>
      </w:r>
      <w:r w:rsidR="008A0D4D" w:rsidRPr="00057C85">
        <w:rPr>
          <w:b/>
        </w:rPr>
        <w:t>in [3]</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4"/>
        <w:gridCol w:w="1373"/>
      </w:tblGrid>
      <w:tr w:rsidR="00E41C97" w:rsidRPr="00F12121" w:rsidTr="00057C85">
        <w:trPr>
          <w:trHeight w:val="20"/>
        </w:trPr>
        <w:tc>
          <w:tcPr>
            <w:tcW w:w="4295" w:type="pct"/>
            <w:shd w:val="clear" w:color="auto" w:fill="auto"/>
            <w:vAlign w:val="center"/>
            <w:hideMark/>
          </w:tcPr>
          <w:p w:rsidR="00E41C97" w:rsidRPr="00BA20F6" w:rsidRDefault="00E41C97" w:rsidP="00057C85">
            <w:pPr>
              <w:spacing w:line="240" w:lineRule="auto"/>
              <w:ind w:firstLineChars="0" w:firstLine="0"/>
              <w:rPr>
                <w:b/>
                <w:bCs/>
                <w:lang w:eastAsia="zh-CN"/>
              </w:rPr>
            </w:pPr>
            <w:r>
              <w:rPr>
                <w:rFonts w:hint="eastAsia"/>
                <w:b/>
                <w:bCs/>
                <w:lang w:eastAsia="zh-CN"/>
              </w:rPr>
              <w:t>P</w:t>
            </w:r>
            <w:r>
              <w:rPr>
                <w:b/>
                <w:bCs/>
                <w:lang w:eastAsia="zh-CN"/>
              </w:rPr>
              <w:t>arameter</w:t>
            </w:r>
          </w:p>
        </w:tc>
        <w:tc>
          <w:tcPr>
            <w:tcW w:w="705" w:type="pct"/>
            <w:shd w:val="clear" w:color="auto" w:fill="auto"/>
            <w:vAlign w:val="center"/>
            <w:hideMark/>
          </w:tcPr>
          <w:p w:rsidR="00E41C97" w:rsidRPr="00BA20F6" w:rsidRDefault="00E41C97" w:rsidP="00057C85">
            <w:pPr>
              <w:spacing w:line="240" w:lineRule="auto"/>
              <w:ind w:firstLineChars="0" w:firstLine="0"/>
              <w:rPr>
                <w:b/>
                <w:bCs/>
                <w:lang w:eastAsia="zh-CN"/>
              </w:rPr>
            </w:pPr>
            <w:r>
              <w:rPr>
                <w:b/>
                <w:bCs/>
                <w:lang w:eastAsia="zh-CN"/>
              </w:rPr>
              <w:t>V</w:t>
            </w:r>
            <w:r w:rsidRPr="00BA20F6">
              <w:rPr>
                <w:b/>
                <w:bCs/>
                <w:lang w:eastAsia="zh-CN"/>
              </w:rPr>
              <w:t>alues</w:t>
            </w:r>
          </w:p>
        </w:tc>
      </w:tr>
      <w:tr w:rsidR="00E41C97" w:rsidRPr="00F12121" w:rsidTr="00057C85">
        <w:trPr>
          <w:trHeight w:val="20"/>
        </w:trPr>
        <w:tc>
          <w:tcPr>
            <w:tcW w:w="4295" w:type="pct"/>
            <w:shd w:val="clear" w:color="auto" w:fill="auto"/>
            <w:vAlign w:val="center"/>
          </w:tcPr>
          <w:p w:rsidR="00E41C97" w:rsidRPr="00BA20F6" w:rsidRDefault="00E41C97" w:rsidP="00057C85">
            <w:pPr>
              <w:spacing w:line="240" w:lineRule="auto"/>
              <w:ind w:firstLineChars="0" w:firstLine="0"/>
              <w:rPr>
                <w:bCs/>
                <w:lang w:eastAsia="zh-CN"/>
              </w:rPr>
            </w:pPr>
            <w:r w:rsidRPr="00BA20F6">
              <w:rPr>
                <w:bCs/>
                <w:lang w:eastAsia="zh-CN"/>
              </w:rPr>
              <w:t>Scenario</w:t>
            </w:r>
          </w:p>
        </w:tc>
        <w:tc>
          <w:tcPr>
            <w:tcW w:w="705" w:type="pct"/>
            <w:shd w:val="clear" w:color="auto" w:fill="auto"/>
            <w:vAlign w:val="center"/>
          </w:tcPr>
          <w:p w:rsidR="00E41C97" w:rsidRPr="00BA20F6" w:rsidRDefault="00E41C97" w:rsidP="00057C85">
            <w:pPr>
              <w:spacing w:line="240" w:lineRule="auto"/>
              <w:ind w:firstLineChars="0" w:firstLine="0"/>
              <w:rPr>
                <w:bCs/>
                <w:lang w:eastAsia="zh-CN"/>
              </w:rPr>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Frame structure</w:t>
            </w:r>
          </w:p>
        </w:tc>
        <w:tc>
          <w:tcPr>
            <w:tcW w:w="705" w:type="pct"/>
            <w:shd w:val="clear" w:color="auto" w:fill="auto"/>
            <w:noWrap/>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Carrier frequency (Hz)</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BS antenna heights (m)</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UT antenna heights (m)</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Cell area reliability for control channel</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Cell area reliability for data channel</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Transmission bit rate for control channel (bit/s)</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Transmission bit rate for data channel (bit/s)</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Target packet error rate for the required SNR in item (19a) for control channel</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Target packet error rate for the required SNR in item (19b) for data channel</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Spectral efficiency (bit/s/Hz)</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Pathloss model (select from LoS or NLoS)</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UE speed (km/h)</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Feeder loss (dB)</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5000" w:type="pct"/>
            <w:gridSpan w:val="2"/>
            <w:shd w:val="clear" w:color="auto" w:fill="auto"/>
            <w:vAlign w:val="center"/>
            <w:hideMark/>
          </w:tcPr>
          <w:p w:rsidR="00E41C97" w:rsidRPr="002B3785" w:rsidRDefault="00E41C97" w:rsidP="00057C85">
            <w:pPr>
              <w:spacing w:line="240" w:lineRule="auto"/>
              <w:ind w:firstLineChars="0" w:firstLine="0"/>
            </w:pPr>
            <w:r w:rsidRPr="00BA20F6">
              <w:rPr>
                <w:b/>
                <w:bCs/>
                <w:lang w:eastAsia="zh-CN"/>
              </w:rPr>
              <w:t>Transmitter</w:t>
            </w: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(1) Number of transmit antennas. (The number shall be within the indicated range in § 8.4 of Report ITU-R M.2412-0)</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(2) Maximal transmit power per antenna (dBm)</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(3) Total transmit power = function of (1) and (2) (dBm) (The value shall not exceed the indicated value in § 8.4 of Report ITU-R M.2412-0)</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(4) Transmitter antenna gain (dBi)</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(5) Transmitter array gain (depends on transmitter array configurations and technologies such as adaptive beam forming, CDD (cyclic delay diversity), etc.) (dB)</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(6) Control channel power boosting gain (dB)</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(7) Data channel power loss due to pilot/control boosting (dB)</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(8) Cable, connector, combiner, body losses, etc. (enumerate sources) (dB) (feeder loss must be included for and only for downlink)</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(9a) Control channel EIRP = (3) + (4) + (5) + (6) – (8) dBm</w:t>
            </w:r>
          </w:p>
        </w:tc>
        <w:tc>
          <w:tcPr>
            <w:tcW w:w="705" w:type="pct"/>
            <w:shd w:val="clear" w:color="auto" w:fill="auto"/>
            <w:noWrap/>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(9b) Data channel EIRP = (3) + (4) + (5) – (7) – (8) dBm</w:t>
            </w:r>
          </w:p>
        </w:tc>
        <w:tc>
          <w:tcPr>
            <w:tcW w:w="705" w:type="pct"/>
            <w:shd w:val="clear" w:color="auto" w:fill="auto"/>
            <w:noWrap/>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5000" w:type="pct"/>
            <w:gridSpan w:val="2"/>
            <w:shd w:val="clear" w:color="auto" w:fill="auto"/>
            <w:vAlign w:val="center"/>
            <w:hideMark/>
          </w:tcPr>
          <w:p w:rsidR="00E41C97" w:rsidRPr="002B3785" w:rsidRDefault="00E41C97" w:rsidP="00057C85">
            <w:pPr>
              <w:spacing w:line="240" w:lineRule="auto"/>
              <w:ind w:firstLineChars="0" w:firstLine="0"/>
            </w:pPr>
            <w:r w:rsidRPr="00BA20F6">
              <w:rPr>
                <w:b/>
                <w:bCs/>
                <w:lang w:eastAsia="zh-CN"/>
              </w:rPr>
              <w:t>Receiver</w:t>
            </w: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lastRenderedPageBreak/>
              <w:t>(10) Number of receive antennas (The number shall be within the indicated range in § 8.4 of Report ITU-R M.2412-0)</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(11) Receiver antenna gain (dBi)</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B638FD" w:rsidRDefault="00E41C97" w:rsidP="00057C85">
            <w:pPr>
              <w:spacing w:line="240" w:lineRule="auto"/>
              <w:ind w:firstLineChars="0" w:firstLine="0"/>
              <w:rPr>
                <w:lang w:eastAsia="zh-CN"/>
              </w:rPr>
            </w:pPr>
            <w:r w:rsidRPr="00B638FD">
              <w:rPr>
                <w:lang w:eastAsia="zh-CN"/>
              </w:rPr>
              <w:t>(11bis) Receiver array gain (depends on transmitter array configurations and technologies such as adaptive beam forming, etc.) (dB)</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(12) Cable, connector, combiner, body losses, etc. (enumerate sources) (dB) (feeder loss must be included for and only for uplink)</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(13) Receiver noise figure (dB)</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(14) Thermal noise density (dBm/Hz)</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 xml:space="preserve">(15a) Receiver interference density for control channel (dBm/Hz) </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 xml:space="preserve">(15b) Receiver interference density for data channel (dBm/Hz) </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noWrap/>
            <w:vAlign w:val="center"/>
            <w:hideMark/>
          </w:tcPr>
          <w:p w:rsidR="00E41C97" w:rsidRPr="00F12121" w:rsidRDefault="00E41C97" w:rsidP="00057C85">
            <w:pPr>
              <w:spacing w:line="240" w:lineRule="auto"/>
              <w:ind w:firstLineChars="0" w:firstLine="0"/>
              <w:rPr>
                <w:lang w:eastAsia="zh-CN"/>
              </w:rPr>
            </w:pPr>
            <w:r w:rsidRPr="00F12121">
              <w:rPr>
                <w:lang w:eastAsia="zh-CN"/>
              </w:rPr>
              <w:t xml:space="preserve">(16a) Total noise plus interference density for control channel = 10 log (10^(((13) + (14))/10) + 10^((15a)/10)) dBm/Hz  </w:t>
            </w:r>
          </w:p>
        </w:tc>
        <w:tc>
          <w:tcPr>
            <w:tcW w:w="705" w:type="pct"/>
            <w:shd w:val="clear" w:color="auto" w:fill="auto"/>
            <w:noWrap/>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noWrap/>
            <w:vAlign w:val="center"/>
            <w:hideMark/>
          </w:tcPr>
          <w:p w:rsidR="00E41C97" w:rsidRPr="00F12121" w:rsidRDefault="00E41C97" w:rsidP="00057C85">
            <w:pPr>
              <w:spacing w:line="240" w:lineRule="auto"/>
              <w:ind w:firstLineChars="0" w:firstLine="0"/>
              <w:rPr>
                <w:lang w:eastAsia="zh-CN"/>
              </w:rPr>
            </w:pPr>
            <w:r w:rsidRPr="00F12121">
              <w:rPr>
                <w:lang w:eastAsia="zh-CN"/>
              </w:rPr>
              <w:t xml:space="preserve">(16b) Total noise plus interference density for data channel = 10 log (10^(((13) + (14))/10) + 10^((15b)/10))  dBm/Hz </w:t>
            </w:r>
          </w:p>
        </w:tc>
        <w:tc>
          <w:tcPr>
            <w:tcW w:w="705" w:type="pct"/>
            <w:shd w:val="clear" w:color="auto" w:fill="auto"/>
            <w:noWrap/>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(17a) Occupied channel bandwidth for control channel (for meeting the requirements of the traffic type) (Hz)</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(17b) Occupied channel bandwidth for data channel (for meeting the requirements of the traffic type) (Hz)</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(18a) Effective noise power for control channel = (16a) + 10 log((17a)) dBm</w:t>
            </w:r>
          </w:p>
        </w:tc>
        <w:tc>
          <w:tcPr>
            <w:tcW w:w="705" w:type="pct"/>
            <w:shd w:val="clear" w:color="auto" w:fill="auto"/>
            <w:noWrap/>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(18b) Effective noise power for data channel = (16b) + 10 log((17b)) dBm</w:t>
            </w:r>
          </w:p>
        </w:tc>
        <w:tc>
          <w:tcPr>
            <w:tcW w:w="705" w:type="pct"/>
            <w:shd w:val="clear" w:color="auto" w:fill="auto"/>
            <w:noWrap/>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094789" w:rsidRDefault="00E41C97" w:rsidP="00057C85">
            <w:pPr>
              <w:spacing w:line="240" w:lineRule="auto"/>
              <w:ind w:firstLineChars="0" w:firstLine="0"/>
              <w:rPr>
                <w:b/>
                <w:bCs/>
                <w:lang w:eastAsia="zh-CN"/>
              </w:rPr>
            </w:pPr>
            <w:r w:rsidRPr="00094789">
              <w:rPr>
                <w:b/>
                <w:bCs/>
                <w:lang w:eastAsia="zh-CN"/>
              </w:rPr>
              <w:t xml:space="preserve">(19a) Required SNR for the control channel (dB) </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094789" w:rsidRDefault="00E41C97" w:rsidP="00057C85">
            <w:pPr>
              <w:spacing w:line="240" w:lineRule="auto"/>
              <w:ind w:firstLineChars="0" w:firstLine="0"/>
              <w:rPr>
                <w:b/>
                <w:bCs/>
                <w:lang w:eastAsia="zh-CN"/>
              </w:rPr>
            </w:pPr>
            <w:r w:rsidRPr="00094789">
              <w:rPr>
                <w:b/>
                <w:bCs/>
                <w:lang w:eastAsia="zh-CN"/>
              </w:rPr>
              <w:t xml:space="preserve">(19b) Required SNR for the data channel (dB) </w:t>
            </w:r>
          </w:p>
        </w:tc>
        <w:tc>
          <w:tcPr>
            <w:tcW w:w="705" w:type="pct"/>
            <w:shd w:val="clear" w:color="auto" w:fill="auto"/>
            <w:vAlign w:val="center"/>
          </w:tcPr>
          <w:p w:rsidR="00E41C97" w:rsidRPr="00BA20F6" w:rsidRDefault="00E41C97" w:rsidP="00057C85">
            <w:pPr>
              <w:spacing w:line="240" w:lineRule="auto"/>
              <w:ind w:firstLineChars="0" w:firstLine="0"/>
              <w:rPr>
                <w:b/>
              </w:rPr>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(20) Receiver implementation margin (dB)</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(21a) H-ARQ gain for control channel (dB)</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(21b) H-ARQ gain for data channel (dB)</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noWrap/>
            <w:vAlign w:val="center"/>
            <w:hideMark/>
          </w:tcPr>
          <w:p w:rsidR="00E41C97" w:rsidRPr="00F12121" w:rsidRDefault="00E41C97" w:rsidP="00057C85">
            <w:pPr>
              <w:spacing w:line="240" w:lineRule="auto"/>
              <w:ind w:firstLineChars="0" w:firstLine="0"/>
              <w:rPr>
                <w:lang w:eastAsia="zh-CN"/>
              </w:rPr>
            </w:pPr>
            <w:r w:rsidRPr="00F12121">
              <w:rPr>
                <w:lang w:eastAsia="zh-CN"/>
              </w:rPr>
              <w:t>(22a) Receiver sensitivity for control channel = (18a) ++ (19a) + (20) – (21a) dBm</w:t>
            </w:r>
          </w:p>
        </w:tc>
        <w:tc>
          <w:tcPr>
            <w:tcW w:w="705" w:type="pct"/>
            <w:shd w:val="clear" w:color="auto" w:fill="auto"/>
            <w:noWrap/>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noWrap/>
            <w:vAlign w:val="center"/>
            <w:hideMark/>
          </w:tcPr>
          <w:p w:rsidR="00E41C97" w:rsidRPr="00F12121" w:rsidRDefault="00E41C97" w:rsidP="00057C85">
            <w:pPr>
              <w:spacing w:line="240" w:lineRule="auto"/>
              <w:ind w:firstLineChars="0" w:firstLine="0"/>
              <w:rPr>
                <w:lang w:eastAsia="zh-CN"/>
              </w:rPr>
            </w:pPr>
            <w:r w:rsidRPr="00F12121">
              <w:rPr>
                <w:lang w:eastAsia="zh-CN"/>
              </w:rPr>
              <w:t>(22b) Receiver sensitivity for data channel = (18b) ++ (19b) + (20) – (21b) dBm</w:t>
            </w:r>
          </w:p>
        </w:tc>
        <w:tc>
          <w:tcPr>
            <w:tcW w:w="705" w:type="pct"/>
            <w:shd w:val="clear" w:color="auto" w:fill="auto"/>
            <w:noWrap/>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noWrap/>
            <w:vAlign w:val="center"/>
            <w:hideMark/>
          </w:tcPr>
          <w:p w:rsidR="00E41C97" w:rsidRPr="00F12121" w:rsidRDefault="00E41C97" w:rsidP="00057C85">
            <w:pPr>
              <w:spacing w:line="240" w:lineRule="auto"/>
              <w:ind w:firstLineChars="0" w:firstLine="0"/>
              <w:rPr>
                <w:lang w:eastAsia="zh-CN"/>
              </w:rPr>
            </w:pPr>
            <w:r w:rsidRPr="00F12121">
              <w:rPr>
                <w:lang w:eastAsia="zh-CN"/>
              </w:rPr>
              <w:t>(23a) Hardware link budget for control channel = (9a) + (11) + (11bis) − (22a) dB</w:t>
            </w:r>
          </w:p>
        </w:tc>
        <w:tc>
          <w:tcPr>
            <w:tcW w:w="705" w:type="pct"/>
            <w:shd w:val="clear" w:color="auto" w:fill="auto"/>
            <w:noWrap/>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noWrap/>
            <w:vAlign w:val="center"/>
            <w:hideMark/>
          </w:tcPr>
          <w:p w:rsidR="00E41C97" w:rsidRPr="00F12121" w:rsidRDefault="00E41C97" w:rsidP="00057C85">
            <w:pPr>
              <w:spacing w:line="240" w:lineRule="auto"/>
              <w:ind w:firstLineChars="0" w:firstLine="0"/>
              <w:rPr>
                <w:lang w:eastAsia="zh-CN"/>
              </w:rPr>
            </w:pPr>
            <w:r w:rsidRPr="00F12121">
              <w:rPr>
                <w:lang w:eastAsia="zh-CN"/>
              </w:rPr>
              <w:t>(23b) Hardware link budget for data channel</w:t>
            </w:r>
            <w:r>
              <w:rPr>
                <w:lang w:eastAsia="zh-CN"/>
              </w:rPr>
              <w:t xml:space="preserve"> </w:t>
            </w:r>
            <w:r w:rsidRPr="00F12121">
              <w:rPr>
                <w:lang w:eastAsia="zh-CN"/>
              </w:rPr>
              <w:t>= (9b) + (11) + (11bis) − (22b) dB</w:t>
            </w:r>
          </w:p>
        </w:tc>
        <w:tc>
          <w:tcPr>
            <w:tcW w:w="705" w:type="pct"/>
            <w:shd w:val="clear" w:color="auto" w:fill="auto"/>
            <w:noWrap/>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5000" w:type="pct"/>
            <w:gridSpan w:val="2"/>
            <w:shd w:val="clear" w:color="auto" w:fill="auto"/>
            <w:vAlign w:val="center"/>
            <w:hideMark/>
          </w:tcPr>
          <w:p w:rsidR="00E41C97" w:rsidRPr="002B3785" w:rsidRDefault="00E41C97" w:rsidP="00057C85">
            <w:pPr>
              <w:spacing w:line="240" w:lineRule="auto"/>
              <w:ind w:firstLineChars="0" w:firstLine="0"/>
            </w:pPr>
            <w:r w:rsidRPr="00BA20F6">
              <w:rPr>
                <w:b/>
                <w:bCs/>
                <w:lang w:eastAsia="zh-CN"/>
              </w:rPr>
              <w:t>Calculation of available pathloss</w:t>
            </w: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(24) Lognormal shadow fading std deviation (dB)</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(25a) Shadow fading margin for control channel (function of the cell area reliability and (24)) (dB)</w:t>
            </w:r>
          </w:p>
        </w:tc>
        <w:tc>
          <w:tcPr>
            <w:tcW w:w="705" w:type="pct"/>
            <w:shd w:val="clear" w:color="auto" w:fill="auto"/>
            <w:noWrap/>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 xml:space="preserve">(25b) Shadow fading margin for data channel (function of the cell area reliability and (24)) (dB) </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(26) BS selection/macro-diversity gain (dB)</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(27) Penetration margin (dB)</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F12121" w:rsidRDefault="00E41C97" w:rsidP="00057C85">
            <w:pPr>
              <w:spacing w:line="240" w:lineRule="auto"/>
              <w:ind w:firstLineChars="0" w:firstLine="0"/>
              <w:rPr>
                <w:lang w:eastAsia="zh-CN"/>
              </w:rPr>
            </w:pPr>
            <w:r w:rsidRPr="00F12121">
              <w:rPr>
                <w:lang w:eastAsia="zh-CN"/>
              </w:rPr>
              <w:t>(28) Other gains (dB) (if any please specify)</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noWrap/>
            <w:vAlign w:val="center"/>
            <w:hideMark/>
          </w:tcPr>
          <w:p w:rsidR="00E41C97" w:rsidRPr="0020699D" w:rsidRDefault="00E41C97" w:rsidP="00057C85">
            <w:pPr>
              <w:spacing w:line="240" w:lineRule="auto"/>
              <w:ind w:firstLineChars="0" w:firstLine="0"/>
              <w:rPr>
                <w:b/>
                <w:bCs/>
                <w:lang w:eastAsia="zh-CN"/>
              </w:rPr>
            </w:pPr>
            <w:r w:rsidRPr="0020699D">
              <w:rPr>
                <w:b/>
                <w:bCs/>
                <w:lang w:eastAsia="zh-CN"/>
              </w:rPr>
              <w:t>(29a) Available path loss for control channel = (23a) – (25a) + (26) – (27) + (28) – (12) dB</w:t>
            </w:r>
          </w:p>
        </w:tc>
        <w:tc>
          <w:tcPr>
            <w:tcW w:w="705" w:type="pct"/>
            <w:shd w:val="clear" w:color="auto" w:fill="auto"/>
            <w:noWrap/>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noWrap/>
            <w:vAlign w:val="center"/>
            <w:hideMark/>
          </w:tcPr>
          <w:p w:rsidR="00E41C97" w:rsidRPr="0020699D" w:rsidRDefault="00E41C97" w:rsidP="00057C85">
            <w:pPr>
              <w:spacing w:line="240" w:lineRule="auto"/>
              <w:ind w:firstLineChars="0" w:firstLine="0"/>
              <w:rPr>
                <w:b/>
                <w:bCs/>
                <w:lang w:eastAsia="zh-CN"/>
              </w:rPr>
            </w:pPr>
            <w:r w:rsidRPr="0020699D">
              <w:rPr>
                <w:b/>
                <w:bCs/>
                <w:lang w:eastAsia="zh-CN"/>
              </w:rPr>
              <w:t>(29b) Available path loss for data channel = (23b) – (25b) + (26) – (27) + (28) – (12) dB</w:t>
            </w:r>
          </w:p>
        </w:tc>
        <w:tc>
          <w:tcPr>
            <w:tcW w:w="705" w:type="pct"/>
            <w:shd w:val="clear" w:color="auto" w:fill="auto"/>
            <w:noWrap/>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5000" w:type="pct"/>
            <w:gridSpan w:val="2"/>
            <w:shd w:val="clear" w:color="auto" w:fill="auto"/>
            <w:vAlign w:val="center"/>
            <w:hideMark/>
          </w:tcPr>
          <w:p w:rsidR="00E41C97" w:rsidRPr="002B3785" w:rsidRDefault="00E41C97" w:rsidP="00057C85">
            <w:pPr>
              <w:spacing w:line="240" w:lineRule="auto"/>
              <w:ind w:firstLineChars="0" w:firstLine="0"/>
            </w:pPr>
            <w:r w:rsidRPr="00BA20F6">
              <w:rPr>
                <w:b/>
                <w:bCs/>
                <w:lang w:eastAsia="zh-CN"/>
              </w:rPr>
              <w:t>Range/coverage efficiency calculation</w:t>
            </w:r>
          </w:p>
        </w:tc>
      </w:tr>
      <w:tr w:rsidR="00E41C97" w:rsidRPr="00F12121" w:rsidTr="00057C85">
        <w:trPr>
          <w:trHeight w:val="20"/>
        </w:trPr>
        <w:tc>
          <w:tcPr>
            <w:tcW w:w="4295" w:type="pct"/>
            <w:shd w:val="clear" w:color="auto" w:fill="auto"/>
            <w:vAlign w:val="center"/>
            <w:hideMark/>
          </w:tcPr>
          <w:p w:rsidR="00E41C97" w:rsidRPr="0020699D" w:rsidRDefault="00E41C97" w:rsidP="00057C85">
            <w:pPr>
              <w:spacing w:line="240" w:lineRule="auto"/>
              <w:ind w:firstLineChars="0" w:firstLine="0"/>
              <w:rPr>
                <w:b/>
                <w:bCs/>
                <w:lang w:eastAsia="zh-CN"/>
              </w:rPr>
            </w:pPr>
            <w:r w:rsidRPr="0020699D">
              <w:rPr>
                <w:b/>
                <w:bCs/>
                <w:lang w:eastAsia="zh-CN"/>
              </w:rPr>
              <w:lastRenderedPageBreak/>
              <w:t>(30a) Maximum range for control channel (based on (29a) and according to the system configuration section of the link budget) (m)</w:t>
            </w:r>
          </w:p>
        </w:tc>
        <w:tc>
          <w:tcPr>
            <w:tcW w:w="705" w:type="pct"/>
            <w:shd w:val="clear" w:color="auto" w:fill="auto"/>
            <w:vAlign w:val="center"/>
          </w:tcPr>
          <w:p w:rsidR="00E41C97" w:rsidRPr="002B3785" w:rsidRDefault="00E41C97" w:rsidP="00057C85">
            <w:pPr>
              <w:spacing w:line="240" w:lineRule="auto"/>
              <w:ind w:firstLineChars="0" w:firstLine="0"/>
            </w:pPr>
          </w:p>
        </w:tc>
      </w:tr>
      <w:tr w:rsidR="00E41C97" w:rsidRPr="00F12121" w:rsidTr="00057C85">
        <w:trPr>
          <w:trHeight w:val="20"/>
        </w:trPr>
        <w:tc>
          <w:tcPr>
            <w:tcW w:w="4295" w:type="pct"/>
            <w:shd w:val="clear" w:color="auto" w:fill="auto"/>
            <w:vAlign w:val="center"/>
            <w:hideMark/>
          </w:tcPr>
          <w:p w:rsidR="00E41C97" w:rsidRPr="0020699D" w:rsidRDefault="00E41C97" w:rsidP="00057C85">
            <w:pPr>
              <w:spacing w:line="240" w:lineRule="auto"/>
              <w:ind w:firstLineChars="0" w:firstLine="0"/>
              <w:rPr>
                <w:b/>
                <w:bCs/>
                <w:lang w:eastAsia="zh-CN"/>
              </w:rPr>
            </w:pPr>
            <w:r w:rsidRPr="0020699D">
              <w:rPr>
                <w:b/>
                <w:bCs/>
                <w:lang w:eastAsia="zh-CN"/>
              </w:rPr>
              <w:t>(30b) Maximum range for data channel (based on (29b) and according to the system configuration section of the link budget) (m)</w:t>
            </w:r>
          </w:p>
        </w:tc>
        <w:tc>
          <w:tcPr>
            <w:tcW w:w="705" w:type="pct"/>
            <w:shd w:val="clear" w:color="auto" w:fill="auto"/>
            <w:vAlign w:val="center"/>
          </w:tcPr>
          <w:p w:rsidR="00E41C97" w:rsidRPr="00BA20F6" w:rsidRDefault="00E41C97" w:rsidP="00057C85">
            <w:pPr>
              <w:spacing w:line="240" w:lineRule="auto"/>
              <w:ind w:firstLineChars="0" w:firstLine="0"/>
              <w:rPr>
                <w:b/>
              </w:rPr>
            </w:pPr>
          </w:p>
        </w:tc>
      </w:tr>
    </w:tbl>
    <w:p w:rsidR="00E41C97" w:rsidRDefault="00E41C97" w:rsidP="00E41C97">
      <w:pPr>
        <w:pStyle w:val="24"/>
        <w:spacing w:before="0" w:after="0" w:line="240" w:lineRule="auto"/>
        <w:ind w:firstLineChars="0"/>
        <w:jc w:val="left"/>
        <w:rPr>
          <w:rFonts w:ascii="Times New Roman" w:hAnsi="Times New Roman" w:cs="Times New Roman"/>
          <w:color w:val="auto"/>
        </w:rPr>
      </w:pPr>
    </w:p>
    <w:p w:rsidR="00B17E7B" w:rsidRPr="006D6645" w:rsidRDefault="00B17E7B" w:rsidP="00B17E7B">
      <w:pPr>
        <w:snapToGrid w:val="0"/>
        <w:spacing w:after="0" w:line="264" w:lineRule="auto"/>
        <w:ind w:firstLine="201"/>
        <w:jc w:val="center"/>
        <w:rPr>
          <w:rFonts w:eastAsia="SimSun"/>
          <w:b/>
          <w:lang w:eastAsia="zh-CN"/>
        </w:rPr>
      </w:pPr>
      <w:r w:rsidRPr="006D6645">
        <w:rPr>
          <w:rFonts w:eastAsia="SimSun"/>
          <w:b/>
          <w:lang w:eastAsia="zh-CN"/>
        </w:rPr>
        <w:t xml:space="preserve">Table </w:t>
      </w:r>
      <w:r>
        <w:rPr>
          <w:rFonts w:eastAsia="SimSun"/>
          <w:b/>
          <w:lang w:eastAsia="zh-CN"/>
        </w:rPr>
        <w:t>A-2</w:t>
      </w:r>
      <w:r w:rsidRPr="006D6645">
        <w:rPr>
          <w:rFonts w:eastAsia="SimSun"/>
          <w:b/>
          <w:lang w:eastAsia="zh-CN"/>
        </w:rPr>
        <w:t xml:space="preserve"> </w:t>
      </w:r>
      <w:r>
        <w:rPr>
          <w:rFonts w:eastAsia="SimSun"/>
          <w:b/>
          <w:lang w:eastAsia="zh-CN"/>
        </w:rPr>
        <w:t>S</w:t>
      </w:r>
      <w:r w:rsidRPr="006D6645">
        <w:rPr>
          <w:rFonts w:eastAsia="SimSun"/>
          <w:b/>
          <w:lang w:eastAsia="zh-CN"/>
        </w:rPr>
        <w:t>imulation parameters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64"/>
        <w:gridCol w:w="5812"/>
      </w:tblGrid>
      <w:tr w:rsidR="00B17E7B" w:rsidRPr="00FD6495" w:rsidTr="0019636A">
        <w:trPr>
          <w:trHeight w:val="2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B17E7B" w:rsidRPr="00FD6495" w:rsidRDefault="00B17E7B" w:rsidP="00057C85">
            <w:pPr>
              <w:spacing w:line="240" w:lineRule="auto"/>
              <w:ind w:firstLine="196"/>
              <w:jc w:val="center"/>
              <w:rPr>
                <w:b/>
              </w:rPr>
            </w:pPr>
            <w:r w:rsidRPr="00FD6495">
              <w:rPr>
                <w:b/>
              </w:rPr>
              <w:t>Parameters</w:t>
            </w:r>
          </w:p>
        </w:tc>
        <w:tc>
          <w:tcPr>
            <w:tcW w:w="5812" w:type="dxa"/>
            <w:tcBorders>
              <w:top w:val="single" w:sz="4" w:space="0" w:color="auto"/>
              <w:left w:val="single" w:sz="4" w:space="0" w:color="auto"/>
              <w:bottom w:val="single" w:sz="4" w:space="0" w:color="auto"/>
              <w:right w:val="single" w:sz="4" w:space="0" w:color="auto"/>
            </w:tcBorders>
            <w:vAlign w:val="center"/>
            <w:hideMark/>
          </w:tcPr>
          <w:p w:rsidR="00B17E7B" w:rsidRPr="00FD6495" w:rsidRDefault="00B17E7B" w:rsidP="00057C85">
            <w:pPr>
              <w:spacing w:line="240" w:lineRule="auto"/>
              <w:ind w:firstLine="196"/>
              <w:jc w:val="center"/>
              <w:rPr>
                <w:b/>
              </w:rPr>
            </w:pPr>
            <w:r w:rsidRPr="00FD6495">
              <w:rPr>
                <w:b/>
              </w:rPr>
              <w:t>Values</w:t>
            </w:r>
          </w:p>
        </w:tc>
      </w:tr>
      <w:tr w:rsidR="00B17E7B" w:rsidRPr="00FD6495" w:rsidTr="0019636A">
        <w:trPr>
          <w:trHeight w:val="2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B17E7B" w:rsidRPr="00FD6495" w:rsidRDefault="00B17E7B" w:rsidP="00057C85">
            <w:pPr>
              <w:spacing w:line="240" w:lineRule="auto"/>
            </w:pPr>
            <w:r w:rsidRPr="00FD6495">
              <w:t>Scenario and frequency</w:t>
            </w:r>
          </w:p>
        </w:tc>
        <w:tc>
          <w:tcPr>
            <w:tcW w:w="5812" w:type="dxa"/>
            <w:tcBorders>
              <w:top w:val="single" w:sz="4" w:space="0" w:color="auto"/>
              <w:left w:val="single" w:sz="4" w:space="0" w:color="auto"/>
              <w:bottom w:val="single" w:sz="4" w:space="0" w:color="auto"/>
              <w:right w:val="single" w:sz="4" w:space="0" w:color="auto"/>
            </w:tcBorders>
            <w:vAlign w:val="center"/>
            <w:hideMark/>
          </w:tcPr>
          <w:p w:rsidR="00B17E7B" w:rsidRPr="005F68FE" w:rsidRDefault="00B17E7B" w:rsidP="00057C85">
            <w:pPr>
              <w:pStyle w:val="af4"/>
              <w:spacing w:after="60" w:line="240" w:lineRule="auto"/>
              <w:rPr>
                <w:bCs/>
                <w:lang w:eastAsia="zh-CN"/>
              </w:rPr>
            </w:pPr>
            <w:r w:rsidRPr="005F68FE">
              <w:rPr>
                <w:bCs/>
                <w:lang w:eastAsia="zh-CN"/>
              </w:rPr>
              <w:t xml:space="preserve">Urban: 4GHz (TDD) </w:t>
            </w:r>
          </w:p>
          <w:p w:rsidR="00B17E7B" w:rsidRPr="005F68FE" w:rsidRDefault="00B17E7B" w:rsidP="00057C85">
            <w:pPr>
              <w:pStyle w:val="af4"/>
              <w:spacing w:after="60" w:line="240" w:lineRule="auto"/>
              <w:rPr>
                <w:bCs/>
                <w:lang w:eastAsia="zh-CN"/>
              </w:rPr>
            </w:pPr>
            <w:r w:rsidRPr="005F68FE">
              <w:rPr>
                <w:bCs/>
                <w:lang w:eastAsia="zh-CN"/>
              </w:rPr>
              <w:t>Rural: 4GHz (TDD)</w:t>
            </w:r>
            <w:r>
              <w:rPr>
                <w:bCs/>
                <w:lang w:eastAsia="zh-CN"/>
              </w:rPr>
              <w:t>,</w:t>
            </w:r>
            <w:r w:rsidRPr="005F68FE">
              <w:rPr>
                <w:bCs/>
                <w:lang w:eastAsia="zh-CN"/>
              </w:rPr>
              <w:t xml:space="preserve"> 2GHz (FDD)</w:t>
            </w:r>
          </w:p>
          <w:p w:rsidR="00B17E7B" w:rsidRPr="005F68FE" w:rsidRDefault="00B17E7B" w:rsidP="00057C85">
            <w:pPr>
              <w:pStyle w:val="af4"/>
              <w:spacing w:after="60" w:line="240" w:lineRule="auto"/>
              <w:rPr>
                <w:lang w:eastAsia="zh-CN"/>
              </w:rPr>
            </w:pPr>
            <w:r w:rsidRPr="005F68FE">
              <w:rPr>
                <w:bCs/>
                <w:lang w:eastAsia="zh-CN"/>
              </w:rPr>
              <w:t>Rural with long distance: 700MHz (FDD)</w:t>
            </w:r>
          </w:p>
        </w:tc>
      </w:tr>
      <w:tr w:rsidR="00B17E7B" w:rsidRPr="00FD6495" w:rsidTr="0019636A">
        <w:trPr>
          <w:trHeight w:val="2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B17E7B" w:rsidRPr="00FD6495" w:rsidRDefault="00B17E7B" w:rsidP="00057C85">
            <w:pPr>
              <w:spacing w:line="240" w:lineRule="auto"/>
            </w:pPr>
            <w:r w:rsidRPr="00FD6495">
              <w:t>Frame structure for TDD</w:t>
            </w:r>
          </w:p>
        </w:tc>
        <w:tc>
          <w:tcPr>
            <w:tcW w:w="5812" w:type="dxa"/>
            <w:tcBorders>
              <w:top w:val="single" w:sz="4" w:space="0" w:color="auto"/>
              <w:left w:val="single" w:sz="4" w:space="0" w:color="auto"/>
              <w:bottom w:val="single" w:sz="4" w:space="0" w:color="auto"/>
              <w:right w:val="single" w:sz="4" w:space="0" w:color="auto"/>
            </w:tcBorders>
            <w:vAlign w:val="center"/>
            <w:hideMark/>
          </w:tcPr>
          <w:p w:rsidR="00B17E7B" w:rsidRPr="005F68FE" w:rsidRDefault="00B17E7B" w:rsidP="00057C85">
            <w:pPr>
              <w:pStyle w:val="af4"/>
              <w:spacing w:after="60" w:line="240" w:lineRule="auto"/>
              <w:rPr>
                <w:lang w:eastAsia="zh-CN"/>
              </w:rPr>
            </w:pPr>
            <w:r w:rsidRPr="005F68FE">
              <w:rPr>
                <w:lang w:eastAsia="zh-CN"/>
              </w:rPr>
              <w:t xml:space="preserve">DDDSUDDSUU (S: 10D:2G:2U) only for 4GHz </w:t>
            </w:r>
          </w:p>
        </w:tc>
      </w:tr>
      <w:tr w:rsidR="00B17E7B" w:rsidRPr="00FD6495" w:rsidTr="0019636A">
        <w:trPr>
          <w:trHeight w:val="2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B17E7B" w:rsidRDefault="00B17E7B" w:rsidP="00057C85">
            <w:pPr>
              <w:spacing w:line="240" w:lineRule="auto"/>
            </w:pPr>
            <w:r w:rsidRPr="00FD6495">
              <w:t xml:space="preserve">Pathloss model </w:t>
            </w:r>
          </w:p>
          <w:p w:rsidR="00B17E7B" w:rsidRPr="00FD6495" w:rsidRDefault="00B17E7B" w:rsidP="00057C85">
            <w:pPr>
              <w:spacing w:line="240" w:lineRule="auto"/>
              <w:rPr>
                <w:bCs/>
              </w:rPr>
            </w:pPr>
            <w:r w:rsidRPr="00FD6495">
              <w:t>(select from LoS or NLoS)</w:t>
            </w:r>
          </w:p>
        </w:tc>
        <w:tc>
          <w:tcPr>
            <w:tcW w:w="5812" w:type="dxa"/>
            <w:tcBorders>
              <w:top w:val="single" w:sz="4" w:space="0" w:color="auto"/>
              <w:left w:val="single" w:sz="4" w:space="0" w:color="auto"/>
              <w:bottom w:val="single" w:sz="4" w:space="0" w:color="auto"/>
              <w:right w:val="single" w:sz="4" w:space="0" w:color="auto"/>
            </w:tcBorders>
            <w:vAlign w:val="center"/>
            <w:hideMark/>
          </w:tcPr>
          <w:p w:rsidR="00B17E7B" w:rsidRPr="005F68FE" w:rsidRDefault="00B17E7B" w:rsidP="00057C85">
            <w:pPr>
              <w:spacing w:line="240" w:lineRule="auto"/>
            </w:pPr>
            <w:r w:rsidRPr="005F68FE">
              <w:t>Urban: NLoS</w:t>
            </w:r>
          </w:p>
          <w:p w:rsidR="00B17E7B" w:rsidRPr="005F68FE" w:rsidRDefault="00B17E7B" w:rsidP="00057C85">
            <w:pPr>
              <w:spacing w:line="240" w:lineRule="auto"/>
            </w:pPr>
            <w:r w:rsidRPr="005F68FE">
              <w:t>Rural: NLoS and LoS</w:t>
            </w:r>
          </w:p>
        </w:tc>
      </w:tr>
      <w:tr w:rsidR="00B17E7B" w:rsidRPr="00FD6495" w:rsidTr="0019636A">
        <w:trPr>
          <w:trHeight w:val="2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B17E7B" w:rsidRPr="00FD6495" w:rsidRDefault="00B17E7B" w:rsidP="00057C85">
            <w:pPr>
              <w:spacing w:line="240" w:lineRule="auto"/>
              <w:rPr>
                <w:bCs/>
              </w:rPr>
            </w:pPr>
            <w:r w:rsidRPr="00FD6495">
              <w:rPr>
                <w:bCs/>
              </w:rPr>
              <w:t>BWP</w:t>
            </w:r>
          </w:p>
        </w:tc>
        <w:tc>
          <w:tcPr>
            <w:tcW w:w="5812" w:type="dxa"/>
            <w:tcBorders>
              <w:top w:val="single" w:sz="4" w:space="0" w:color="auto"/>
              <w:left w:val="single" w:sz="4" w:space="0" w:color="auto"/>
              <w:bottom w:val="single" w:sz="4" w:space="0" w:color="auto"/>
              <w:right w:val="single" w:sz="4" w:space="0" w:color="auto"/>
            </w:tcBorders>
            <w:vAlign w:val="center"/>
            <w:hideMark/>
          </w:tcPr>
          <w:p w:rsidR="00B17E7B" w:rsidRPr="005F68FE" w:rsidRDefault="00B17E7B" w:rsidP="00057C85">
            <w:pPr>
              <w:spacing w:line="240" w:lineRule="auto"/>
              <w:rPr>
                <w:bCs/>
              </w:rPr>
            </w:pPr>
            <w:r w:rsidRPr="005F68FE">
              <w:rPr>
                <w:bCs/>
              </w:rPr>
              <w:t>100MHz for 4GHz.</w:t>
            </w:r>
          </w:p>
          <w:p w:rsidR="00B17E7B" w:rsidRPr="005F68FE" w:rsidRDefault="00B17E7B" w:rsidP="00057C85">
            <w:pPr>
              <w:spacing w:line="240" w:lineRule="auto"/>
              <w:rPr>
                <w:bCs/>
              </w:rPr>
            </w:pPr>
            <w:r w:rsidRPr="005F68FE">
              <w:rPr>
                <w:bCs/>
              </w:rPr>
              <w:t>20MHz for 2GHz</w:t>
            </w:r>
            <w:r>
              <w:rPr>
                <w:bCs/>
              </w:rPr>
              <w:t xml:space="preserve"> and</w:t>
            </w:r>
            <w:r w:rsidRPr="005F68FE">
              <w:rPr>
                <w:bCs/>
              </w:rPr>
              <w:t xml:space="preserve"> 700MHz</w:t>
            </w:r>
          </w:p>
        </w:tc>
      </w:tr>
      <w:tr w:rsidR="00B17E7B" w:rsidRPr="00FD6495" w:rsidTr="0019636A">
        <w:trPr>
          <w:trHeight w:val="2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B17E7B" w:rsidRPr="00FD6495" w:rsidRDefault="00B17E7B" w:rsidP="00057C85">
            <w:pPr>
              <w:spacing w:line="240" w:lineRule="auto"/>
              <w:rPr>
                <w:bCs/>
              </w:rPr>
            </w:pPr>
            <w:r w:rsidRPr="00FD6495">
              <w:rPr>
                <w:bCs/>
              </w:rPr>
              <w:t>SCS</w:t>
            </w:r>
          </w:p>
        </w:tc>
        <w:tc>
          <w:tcPr>
            <w:tcW w:w="5812" w:type="dxa"/>
            <w:tcBorders>
              <w:top w:val="single" w:sz="4" w:space="0" w:color="auto"/>
              <w:left w:val="single" w:sz="4" w:space="0" w:color="auto"/>
              <w:bottom w:val="single" w:sz="4" w:space="0" w:color="auto"/>
              <w:right w:val="single" w:sz="4" w:space="0" w:color="auto"/>
            </w:tcBorders>
            <w:vAlign w:val="center"/>
            <w:hideMark/>
          </w:tcPr>
          <w:p w:rsidR="00B17E7B" w:rsidRPr="005F68FE" w:rsidRDefault="00B17E7B" w:rsidP="00057C85">
            <w:pPr>
              <w:spacing w:line="240" w:lineRule="auto"/>
              <w:rPr>
                <w:bCs/>
              </w:rPr>
            </w:pPr>
            <w:r w:rsidRPr="005F68FE">
              <w:rPr>
                <w:bCs/>
              </w:rPr>
              <w:t>30kHz for TDD, 15kHz for FDD.</w:t>
            </w:r>
          </w:p>
        </w:tc>
      </w:tr>
      <w:tr w:rsidR="00B17E7B" w:rsidRPr="00FD6495" w:rsidTr="0019636A">
        <w:trPr>
          <w:trHeight w:val="2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B17E7B" w:rsidRPr="00FD6495" w:rsidRDefault="00B17E7B" w:rsidP="00057C85">
            <w:pPr>
              <w:spacing w:line="240" w:lineRule="auto"/>
              <w:rPr>
                <w:bCs/>
              </w:rPr>
            </w:pPr>
            <w:r w:rsidRPr="00FD6495">
              <w:t>Channel model for link-level simulation</w:t>
            </w:r>
          </w:p>
        </w:tc>
        <w:tc>
          <w:tcPr>
            <w:tcW w:w="5812" w:type="dxa"/>
            <w:tcBorders>
              <w:top w:val="single" w:sz="4" w:space="0" w:color="auto"/>
              <w:left w:val="single" w:sz="4" w:space="0" w:color="auto"/>
              <w:bottom w:val="single" w:sz="4" w:space="0" w:color="auto"/>
              <w:right w:val="single" w:sz="4" w:space="0" w:color="auto"/>
            </w:tcBorders>
            <w:vAlign w:val="center"/>
            <w:hideMark/>
          </w:tcPr>
          <w:p w:rsidR="00B17E7B" w:rsidRPr="005F68FE" w:rsidRDefault="00B17E7B" w:rsidP="00057C85">
            <w:pPr>
              <w:spacing w:line="240" w:lineRule="auto"/>
            </w:pPr>
            <w:r w:rsidRPr="005F68FE">
              <w:t>TDL-C for NLOS, TDL-D for LOS.</w:t>
            </w:r>
          </w:p>
        </w:tc>
      </w:tr>
      <w:tr w:rsidR="00B17E7B" w:rsidRPr="00FD6495" w:rsidTr="0019636A">
        <w:trPr>
          <w:trHeight w:val="2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rsidR="00B17E7B" w:rsidRPr="00FD6495" w:rsidRDefault="00B17E7B" w:rsidP="00057C85">
            <w:pPr>
              <w:spacing w:line="240" w:lineRule="auto"/>
            </w:pPr>
            <w:r w:rsidRPr="00FD6495">
              <w:t>UE velocity</w:t>
            </w:r>
          </w:p>
        </w:tc>
        <w:tc>
          <w:tcPr>
            <w:tcW w:w="5812" w:type="dxa"/>
            <w:tcBorders>
              <w:top w:val="single" w:sz="4" w:space="0" w:color="auto"/>
              <w:left w:val="single" w:sz="4" w:space="0" w:color="auto"/>
              <w:bottom w:val="single" w:sz="4" w:space="0" w:color="auto"/>
              <w:right w:val="single" w:sz="4" w:space="0" w:color="auto"/>
            </w:tcBorders>
            <w:vAlign w:val="center"/>
            <w:hideMark/>
          </w:tcPr>
          <w:p w:rsidR="00B17E7B" w:rsidRPr="005F68FE" w:rsidRDefault="00B17E7B" w:rsidP="00057C85">
            <w:pPr>
              <w:spacing w:line="240" w:lineRule="auto"/>
            </w:pPr>
            <w:r w:rsidRPr="005F68FE">
              <w:t>Urban: 3km/h for indoor</w:t>
            </w:r>
          </w:p>
          <w:p w:rsidR="00B17E7B" w:rsidRPr="005F68FE" w:rsidRDefault="00B17E7B" w:rsidP="00057C85">
            <w:pPr>
              <w:spacing w:line="240" w:lineRule="auto"/>
            </w:pPr>
            <w:r w:rsidRPr="005F68FE">
              <w:t>Rural: 3km/h for indoor, 120km/h for outdoor</w:t>
            </w:r>
          </w:p>
        </w:tc>
      </w:tr>
      <w:tr w:rsidR="00B17E7B" w:rsidRPr="00FD6495" w:rsidTr="0019636A">
        <w:trPr>
          <w:trHeight w:val="20"/>
          <w:jc w:val="center"/>
        </w:trPr>
        <w:tc>
          <w:tcPr>
            <w:tcW w:w="3964" w:type="dxa"/>
            <w:tcBorders>
              <w:top w:val="single" w:sz="4" w:space="0" w:color="auto"/>
              <w:left w:val="single" w:sz="4" w:space="0" w:color="auto"/>
              <w:bottom w:val="single" w:sz="4" w:space="0" w:color="auto"/>
              <w:right w:val="single" w:sz="4" w:space="0" w:color="auto"/>
            </w:tcBorders>
            <w:vAlign w:val="center"/>
          </w:tcPr>
          <w:p w:rsidR="00B17E7B" w:rsidRPr="00FD6495" w:rsidRDefault="00B17E7B" w:rsidP="00057C85">
            <w:pPr>
              <w:spacing w:line="240" w:lineRule="auto"/>
            </w:pPr>
            <w:r w:rsidRPr="00FD6495">
              <w:t>Number of receive antenna elements for BS</w:t>
            </w:r>
          </w:p>
        </w:tc>
        <w:tc>
          <w:tcPr>
            <w:tcW w:w="5812" w:type="dxa"/>
            <w:tcBorders>
              <w:top w:val="single" w:sz="4" w:space="0" w:color="auto"/>
              <w:left w:val="single" w:sz="4" w:space="0" w:color="auto"/>
              <w:bottom w:val="single" w:sz="4" w:space="0" w:color="auto"/>
              <w:right w:val="single" w:sz="4" w:space="0" w:color="auto"/>
            </w:tcBorders>
            <w:vAlign w:val="center"/>
          </w:tcPr>
          <w:p w:rsidR="00B17E7B" w:rsidRPr="00FD6495" w:rsidRDefault="00B17E7B" w:rsidP="00057C85">
            <w:pPr>
              <w:spacing w:line="240" w:lineRule="auto"/>
            </w:pPr>
            <w:r w:rsidRPr="00FD6495">
              <w:t xml:space="preserve">Urban: 192 antenna elements for 4GHz, </w:t>
            </w:r>
          </w:p>
          <w:p w:rsidR="00B17E7B" w:rsidRPr="00FD6495" w:rsidRDefault="00B17E7B" w:rsidP="00057C85">
            <w:pPr>
              <w:spacing w:line="240" w:lineRule="auto"/>
            </w:pPr>
            <w:r w:rsidRPr="00FD6495">
              <w:t xml:space="preserve">Rural: 64 antenna elements for 4GHz </w:t>
            </w:r>
          </w:p>
          <w:p w:rsidR="00B17E7B" w:rsidRPr="00FD6495" w:rsidRDefault="00B17E7B" w:rsidP="00057C85">
            <w:pPr>
              <w:spacing w:line="240" w:lineRule="auto"/>
            </w:pPr>
            <w:r w:rsidRPr="00FD6495">
              <w:t>32 antenna elements for 2GHz</w:t>
            </w:r>
          </w:p>
          <w:p w:rsidR="00B17E7B" w:rsidRPr="00FD6495" w:rsidRDefault="00B17E7B" w:rsidP="00057C85">
            <w:pPr>
              <w:spacing w:line="240" w:lineRule="auto"/>
            </w:pPr>
            <w:r w:rsidRPr="006D283D">
              <w:t>16 antenna elements for 700MHz</w:t>
            </w:r>
          </w:p>
        </w:tc>
      </w:tr>
      <w:tr w:rsidR="00B17E7B" w:rsidRPr="00FD6495" w:rsidTr="0019636A">
        <w:trPr>
          <w:trHeight w:val="20"/>
          <w:jc w:val="center"/>
        </w:trPr>
        <w:tc>
          <w:tcPr>
            <w:tcW w:w="3964" w:type="dxa"/>
            <w:tcBorders>
              <w:top w:val="single" w:sz="4" w:space="0" w:color="auto"/>
              <w:left w:val="single" w:sz="4" w:space="0" w:color="auto"/>
              <w:bottom w:val="single" w:sz="4" w:space="0" w:color="auto"/>
              <w:right w:val="single" w:sz="4" w:space="0" w:color="auto"/>
            </w:tcBorders>
            <w:vAlign w:val="center"/>
          </w:tcPr>
          <w:p w:rsidR="00B17E7B" w:rsidRPr="00FD6495" w:rsidRDefault="00B17E7B" w:rsidP="00057C85">
            <w:pPr>
              <w:spacing w:line="240" w:lineRule="auto"/>
            </w:pPr>
            <w:r w:rsidRPr="00FD6495">
              <w:t>Number of TxRUs for BS</w:t>
            </w:r>
          </w:p>
        </w:tc>
        <w:tc>
          <w:tcPr>
            <w:tcW w:w="5812" w:type="dxa"/>
            <w:tcBorders>
              <w:top w:val="single" w:sz="4" w:space="0" w:color="auto"/>
              <w:left w:val="single" w:sz="4" w:space="0" w:color="auto"/>
              <w:bottom w:val="single" w:sz="4" w:space="0" w:color="auto"/>
              <w:right w:val="single" w:sz="4" w:space="0" w:color="auto"/>
            </w:tcBorders>
            <w:vAlign w:val="center"/>
          </w:tcPr>
          <w:p w:rsidR="00B17E7B" w:rsidRPr="00384E43" w:rsidRDefault="00B17E7B" w:rsidP="00057C85">
            <w:pPr>
              <w:spacing w:line="240" w:lineRule="auto"/>
            </w:pPr>
            <w:r w:rsidRPr="00384E43">
              <w:t>gNB modeling in LLS for TDL:</w:t>
            </w:r>
            <w:r>
              <w:rPr>
                <w:rFonts w:hint="eastAsia"/>
              </w:rPr>
              <w:t xml:space="preserve"> </w:t>
            </w:r>
            <w:r w:rsidRPr="00384E43">
              <w:t>2 gNB receive chains in LLS.</w:t>
            </w:r>
          </w:p>
        </w:tc>
      </w:tr>
      <w:tr w:rsidR="00B17E7B" w:rsidRPr="00FD6495" w:rsidTr="0019636A">
        <w:trPr>
          <w:trHeight w:val="20"/>
          <w:jc w:val="center"/>
        </w:trPr>
        <w:tc>
          <w:tcPr>
            <w:tcW w:w="3964" w:type="dxa"/>
            <w:tcBorders>
              <w:top w:val="single" w:sz="4" w:space="0" w:color="auto"/>
              <w:left w:val="single" w:sz="4" w:space="0" w:color="auto"/>
              <w:bottom w:val="single" w:sz="4" w:space="0" w:color="auto"/>
              <w:right w:val="single" w:sz="4" w:space="0" w:color="auto"/>
            </w:tcBorders>
            <w:vAlign w:val="center"/>
          </w:tcPr>
          <w:p w:rsidR="00B17E7B" w:rsidRPr="00E45EA2" w:rsidRDefault="00B17E7B" w:rsidP="00057C85">
            <w:pPr>
              <w:spacing w:line="240" w:lineRule="auto"/>
            </w:pPr>
            <w:r w:rsidRPr="00E45EA2">
              <w:t>Delay spread</w:t>
            </w:r>
          </w:p>
        </w:tc>
        <w:tc>
          <w:tcPr>
            <w:tcW w:w="5812" w:type="dxa"/>
            <w:tcBorders>
              <w:top w:val="single" w:sz="4" w:space="0" w:color="auto"/>
              <w:left w:val="single" w:sz="4" w:space="0" w:color="auto"/>
              <w:bottom w:val="single" w:sz="4" w:space="0" w:color="auto"/>
              <w:right w:val="single" w:sz="4" w:space="0" w:color="auto"/>
            </w:tcBorders>
            <w:vAlign w:val="center"/>
          </w:tcPr>
          <w:p w:rsidR="00B17E7B" w:rsidRPr="00E45EA2" w:rsidRDefault="00B17E7B" w:rsidP="00057C85">
            <w:pPr>
              <w:spacing w:line="240" w:lineRule="auto"/>
            </w:pPr>
            <w:r w:rsidRPr="00E45EA2">
              <w:t>Urban: 300ns</w:t>
            </w:r>
          </w:p>
          <w:p w:rsidR="00B17E7B" w:rsidRPr="00E45EA2" w:rsidRDefault="00B17E7B" w:rsidP="00057C85">
            <w:pPr>
              <w:spacing w:line="240" w:lineRule="auto"/>
            </w:pPr>
            <w:r w:rsidRPr="00E45EA2">
              <w:t>Rural: 300ns</w:t>
            </w:r>
          </w:p>
          <w:p w:rsidR="00B17E7B" w:rsidRPr="00E45EA2" w:rsidRDefault="00B17E7B" w:rsidP="00057C85">
            <w:pPr>
              <w:spacing w:line="240" w:lineRule="auto"/>
            </w:pPr>
            <w:r w:rsidRPr="00E45EA2">
              <w:t>Rural with long distance: 30ns</w:t>
            </w:r>
          </w:p>
        </w:tc>
      </w:tr>
    </w:tbl>
    <w:p w:rsidR="00B17E7B" w:rsidRDefault="00B17E7B" w:rsidP="00B17E7B">
      <w:pPr>
        <w:snapToGrid w:val="0"/>
        <w:spacing w:after="0" w:line="264" w:lineRule="auto"/>
        <w:rPr>
          <w:rFonts w:eastAsia="SimSun"/>
          <w:lang w:eastAsia="zh-CN"/>
        </w:rPr>
      </w:pPr>
    </w:p>
    <w:p w:rsidR="00B17E7B" w:rsidRPr="006D6645" w:rsidRDefault="00B17E7B" w:rsidP="00B17E7B">
      <w:pPr>
        <w:snapToGrid w:val="0"/>
        <w:spacing w:after="0" w:line="264" w:lineRule="auto"/>
        <w:jc w:val="center"/>
        <w:rPr>
          <w:rFonts w:eastAsia="SimSun"/>
          <w:b/>
          <w:lang w:eastAsia="zh-CN"/>
        </w:rPr>
      </w:pPr>
      <w:r w:rsidRPr="006D6645">
        <w:rPr>
          <w:rFonts w:eastAsiaTheme="minorEastAsia" w:hint="eastAsia"/>
          <w:b/>
        </w:rPr>
        <w:t xml:space="preserve">Table </w:t>
      </w:r>
      <w:r>
        <w:rPr>
          <w:rFonts w:eastAsiaTheme="minorEastAsia"/>
          <w:b/>
        </w:rPr>
        <w:t>A-3</w:t>
      </w:r>
      <w:r w:rsidRPr="006D6645">
        <w:rPr>
          <w:rFonts w:eastAsiaTheme="minorEastAsia" w:hint="eastAsia"/>
          <w:b/>
        </w:rPr>
        <w:t>.</w:t>
      </w:r>
      <w:r w:rsidRPr="006D6645">
        <w:rPr>
          <w:rFonts w:eastAsiaTheme="minorEastAsia"/>
          <w:b/>
        </w:rPr>
        <w:t xml:space="preserve"> Channel specific</w:t>
      </w:r>
      <w:r w:rsidRPr="006D6645">
        <w:rPr>
          <w:rFonts w:eastAsiaTheme="minorEastAsia" w:hint="eastAsia"/>
          <w:b/>
        </w:rPr>
        <w:t xml:space="preserve"> parameters for P</w:t>
      </w:r>
      <w:r w:rsidRPr="006D6645">
        <w:rPr>
          <w:rFonts w:eastAsiaTheme="minorEastAsia"/>
          <w:b/>
        </w:rPr>
        <w:t>U</w:t>
      </w:r>
      <w:r w:rsidRPr="006D6645">
        <w:rPr>
          <w:rFonts w:eastAsiaTheme="minorEastAsia" w:hint="eastAsia"/>
          <w:b/>
        </w:rPr>
        <w:t>SCH</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953"/>
      </w:tblGrid>
      <w:tr w:rsidR="00B17E7B" w:rsidRPr="006D283D" w:rsidTr="0019636A">
        <w:trPr>
          <w:trHeight w:val="20"/>
          <w:jc w:val="center"/>
        </w:trPr>
        <w:tc>
          <w:tcPr>
            <w:tcW w:w="3828" w:type="dxa"/>
            <w:vAlign w:val="center"/>
          </w:tcPr>
          <w:p w:rsidR="00B17E7B" w:rsidRPr="006D283D" w:rsidRDefault="00B17E7B" w:rsidP="00057C85">
            <w:pPr>
              <w:spacing w:line="240" w:lineRule="auto"/>
              <w:ind w:firstLine="196"/>
              <w:jc w:val="center"/>
              <w:rPr>
                <w:b/>
              </w:rPr>
            </w:pPr>
            <w:r w:rsidRPr="006D283D">
              <w:rPr>
                <w:b/>
              </w:rPr>
              <w:t>Parameters</w:t>
            </w:r>
          </w:p>
        </w:tc>
        <w:tc>
          <w:tcPr>
            <w:tcW w:w="5953" w:type="dxa"/>
          </w:tcPr>
          <w:p w:rsidR="00B17E7B" w:rsidRPr="006D283D" w:rsidRDefault="00B17E7B" w:rsidP="00057C85">
            <w:pPr>
              <w:spacing w:line="240" w:lineRule="auto"/>
              <w:ind w:firstLine="196"/>
              <w:jc w:val="center"/>
              <w:rPr>
                <w:b/>
                <w:highlight w:val="yellow"/>
              </w:rPr>
            </w:pPr>
            <w:r w:rsidRPr="006D283D">
              <w:rPr>
                <w:b/>
              </w:rPr>
              <w:t>Values</w:t>
            </w:r>
          </w:p>
        </w:tc>
      </w:tr>
      <w:tr w:rsidR="00B17E7B" w:rsidRPr="006D283D" w:rsidTr="0019636A">
        <w:trPr>
          <w:trHeight w:val="20"/>
          <w:jc w:val="center"/>
        </w:trPr>
        <w:tc>
          <w:tcPr>
            <w:tcW w:w="3828" w:type="dxa"/>
            <w:vAlign w:val="center"/>
          </w:tcPr>
          <w:p w:rsidR="00B17E7B" w:rsidRPr="006D283D" w:rsidRDefault="00B17E7B" w:rsidP="00057C85">
            <w:pPr>
              <w:spacing w:line="240" w:lineRule="auto"/>
            </w:pPr>
            <w:r w:rsidRPr="006D283D">
              <w:t>BLER for PUSCH</w:t>
            </w:r>
          </w:p>
        </w:tc>
        <w:tc>
          <w:tcPr>
            <w:tcW w:w="5953" w:type="dxa"/>
            <w:vAlign w:val="center"/>
          </w:tcPr>
          <w:p w:rsidR="00B17E7B" w:rsidRPr="006D283D" w:rsidRDefault="00B17E7B" w:rsidP="00057C85">
            <w:pPr>
              <w:pStyle w:val="a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line="240" w:lineRule="auto"/>
              <w:rPr>
                <w:lang w:eastAsia="zh-CN"/>
              </w:rPr>
            </w:pPr>
            <w:r w:rsidRPr="006D283D">
              <w:rPr>
                <w:lang w:eastAsia="zh-CN"/>
              </w:rPr>
              <w:t xml:space="preserve">For eMBB, </w:t>
            </w:r>
          </w:p>
          <w:p w:rsidR="00B17E7B" w:rsidRPr="006D283D" w:rsidRDefault="00B17E7B" w:rsidP="00057C85">
            <w:pPr>
              <w:pStyle w:val="a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line="240" w:lineRule="auto"/>
              <w:rPr>
                <w:lang w:eastAsia="zh-CN"/>
              </w:rPr>
            </w:pPr>
            <w:r w:rsidRPr="006D283D">
              <w:rPr>
                <w:lang w:eastAsia="zh-CN"/>
              </w:rPr>
              <w:t>w/o HARQ, 10% iBLER.</w:t>
            </w:r>
          </w:p>
          <w:p w:rsidR="00B17E7B" w:rsidRPr="006D283D" w:rsidRDefault="00B17E7B" w:rsidP="00057C85">
            <w:pPr>
              <w:pStyle w:val="a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line="240" w:lineRule="auto"/>
              <w:rPr>
                <w:lang w:eastAsia="zh-CN"/>
              </w:rPr>
            </w:pPr>
            <w:r w:rsidRPr="006D283D">
              <w:rPr>
                <w:lang w:eastAsia="zh-CN"/>
              </w:rPr>
              <w:t>For VoIP, 2% rBLER.</w:t>
            </w:r>
          </w:p>
        </w:tc>
      </w:tr>
      <w:tr w:rsidR="00B17E7B" w:rsidRPr="00FD6495" w:rsidTr="0019636A">
        <w:trPr>
          <w:trHeight w:val="20"/>
          <w:jc w:val="center"/>
        </w:trPr>
        <w:tc>
          <w:tcPr>
            <w:tcW w:w="3828" w:type="dxa"/>
            <w:vAlign w:val="center"/>
          </w:tcPr>
          <w:p w:rsidR="00B17E7B" w:rsidRPr="00230501" w:rsidRDefault="00B17E7B" w:rsidP="00057C85">
            <w:pPr>
              <w:spacing w:line="240" w:lineRule="auto"/>
            </w:pPr>
            <w:r w:rsidRPr="00230501">
              <w:t>Number of UE transmit chains for PUSCH</w:t>
            </w:r>
          </w:p>
        </w:tc>
        <w:tc>
          <w:tcPr>
            <w:tcW w:w="5953" w:type="dxa"/>
            <w:vAlign w:val="center"/>
          </w:tcPr>
          <w:p w:rsidR="00B17E7B" w:rsidRPr="00230501" w:rsidRDefault="00B17E7B" w:rsidP="00057C85">
            <w:pPr>
              <w:pStyle w:val="af4"/>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line="240" w:lineRule="auto"/>
              <w:rPr>
                <w:lang w:eastAsia="zh-CN"/>
              </w:rPr>
            </w:pPr>
            <w:r w:rsidRPr="00230501">
              <w:rPr>
                <w:lang w:eastAsia="zh-CN"/>
              </w:rPr>
              <w:t xml:space="preserve">1 </w:t>
            </w:r>
          </w:p>
        </w:tc>
      </w:tr>
      <w:tr w:rsidR="00B17E7B" w:rsidRPr="00FD6495" w:rsidTr="0019636A">
        <w:trPr>
          <w:trHeight w:val="20"/>
          <w:jc w:val="center"/>
        </w:trPr>
        <w:tc>
          <w:tcPr>
            <w:tcW w:w="3828" w:type="dxa"/>
            <w:vAlign w:val="center"/>
          </w:tcPr>
          <w:p w:rsidR="00B17E7B" w:rsidRPr="00230501" w:rsidRDefault="00B17E7B" w:rsidP="00057C85">
            <w:pPr>
              <w:spacing w:line="240" w:lineRule="auto"/>
            </w:pPr>
            <w:r w:rsidRPr="00230501">
              <w:t>DMRS configuration for PUSCH</w:t>
            </w:r>
          </w:p>
        </w:tc>
        <w:tc>
          <w:tcPr>
            <w:tcW w:w="5953" w:type="dxa"/>
            <w:vAlign w:val="center"/>
          </w:tcPr>
          <w:p w:rsidR="00B17E7B" w:rsidRPr="00230501" w:rsidRDefault="00B17E7B" w:rsidP="00057C85">
            <w:pPr>
              <w:spacing w:line="240" w:lineRule="auto"/>
            </w:pPr>
            <w:r w:rsidRPr="00230501">
              <w:t>For 120km/h: Type I, 2 DMRS symbol, no multiplexing with data.</w:t>
            </w:r>
          </w:p>
          <w:p w:rsidR="00B17E7B" w:rsidRPr="00230501" w:rsidRDefault="00B17E7B" w:rsidP="00057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rPr>
                <w:lang w:eastAsia="en-US"/>
              </w:rPr>
            </w:pPr>
            <w:r w:rsidRPr="00230501">
              <w:t>For 3km/h: Type I, 1 DMRS symbol, no multiplexing with data.</w:t>
            </w:r>
          </w:p>
        </w:tc>
      </w:tr>
      <w:tr w:rsidR="00B17E7B" w:rsidRPr="00FD6495" w:rsidTr="0019636A">
        <w:trPr>
          <w:trHeight w:val="20"/>
          <w:jc w:val="center"/>
        </w:trPr>
        <w:tc>
          <w:tcPr>
            <w:tcW w:w="3828" w:type="dxa"/>
            <w:vAlign w:val="center"/>
          </w:tcPr>
          <w:p w:rsidR="00B17E7B" w:rsidRPr="00230501" w:rsidRDefault="00B17E7B" w:rsidP="00057C85">
            <w:pPr>
              <w:spacing w:line="240" w:lineRule="auto"/>
            </w:pPr>
            <w:r w:rsidRPr="00230501">
              <w:t>Waveform for PUSCH</w:t>
            </w:r>
          </w:p>
        </w:tc>
        <w:tc>
          <w:tcPr>
            <w:tcW w:w="5953" w:type="dxa"/>
            <w:vAlign w:val="center"/>
          </w:tcPr>
          <w:p w:rsidR="00B17E7B" w:rsidRPr="00230501" w:rsidRDefault="00B17E7B" w:rsidP="00057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pPr>
            <w:r w:rsidRPr="00230501">
              <w:t>DFT-s-OFDM</w:t>
            </w:r>
          </w:p>
        </w:tc>
      </w:tr>
      <w:tr w:rsidR="00B17E7B" w:rsidRPr="00FD6495" w:rsidTr="0019636A">
        <w:trPr>
          <w:trHeight w:val="20"/>
          <w:jc w:val="center"/>
        </w:trPr>
        <w:tc>
          <w:tcPr>
            <w:tcW w:w="3828" w:type="dxa"/>
            <w:vAlign w:val="center"/>
          </w:tcPr>
          <w:p w:rsidR="00B17E7B" w:rsidRPr="00230501" w:rsidRDefault="00B17E7B" w:rsidP="00057C85">
            <w:pPr>
              <w:spacing w:line="240" w:lineRule="auto"/>
            </w:pPr>
            <w:r w:rsidRPr="00230501">
              <w:t>Repetitions for PUSCH</w:t>
            </w:r>
          </w:p>
        </w:tc>
        <w:tc>
          <w:tcPr>
            <w:tcW w:w="5953" w:type="dxa"/>
            <w:vAlign w:val="center"/>
          </w:tcPr>
          <w:p w:rsidR="00B17E7B" w:rsidRPr="00230501" w:rsidRDefault="00B17E7B" w:rsidP="00057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pPr>
            <w:r w:rsidRPr="00230501">
              <w:t xml:space="preserve">For eMBB, w/o repetition as baseline, </w:t>
            </w:r>
          </w:p>
          <w:p w:rsidR="00B17E7B" w:rsidRPr="00230501" w:rsidRDefault="00B17E7B" w:rsidP="00057C85">
            <w:pPr>
              <w:spacing w:line="240" w:lineRule="auto"/>
            </w:pPr>
            <w:r w:rsidRPr="00230501">
              <w:t>For VoIP, w/ repetition and # of actual repetitions = 5 (2/14/2/14/14 symbols in DDDSUDDSUU with repetition type B)</w:t>
            </w:r>
          </w:p>
        </w:tc>
      </w:tr>
      <w:tr w:rsidR="00B17E7B" w:rsidRPr="00FD6495" w:rsidTr="0019636A">
        <w:trPr>
          <w:trHeight w:val="20"/>
          <w:jc w:val="center"/>
        </w:trPr>
        <w:tc>
          <w:tcPr>
            <w:tcW w:w="3828" w:type="dxa"/>
            <w:vAlign w:val="center"/>
          </w:tcPr>
          <w:p w:rsidR="00B17E7B" w:rsidRPr="00230501" w:rsidRDefault="00B17E7B" w:rsidP="00057C85">
            <w:pPr>
              <w:spacing w:line="240" w:lineRule="auto"/>
            </w:pPr>
            <w:r w:rsidRPr="00230501">
              <w:t>HARQ configuration for PUSCH</w:t>
            </w:r>
          </w:p>
        </w:tc>
        <w:tc>
          <w:tcPr>
            <w:tcW w:w="5953" w:type="dxa"/>
            <w:vAlign w:val="center"/>
          </w:tcPr>
          <w:p w:rsidR="00B17E7B" w:rsidRPr="00230501" w:rsidRDefault="00B17E7B" w:rsidP="00057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pPr>
            <w:r w:rsidRPr="00230501">
              <w:t xml:space="preserve">For eMBB, no HARQ retransmission. </w:t>
            </w:r>
          </w:p>
          <w:p w:rsidR="00B17E7B" w:rsidRPr="00230501" w:rsidRDefault="00B17E7B" w:rsidP="00057C85">
            <w:pPr>
              <w:spacing w:line="240" w:lineRule="auto"/>
            </w:pPr>
            <w:r w:rsidRPr="00230501">
              <w:t>For VoIP, w/ HARQ and the maximum number of HARQ transmission = 4 due to latency requirements.</w:t>
            </w:r>
          </w:p>
        </w:tc>
      </w:tr>
      <w:tr w:rsidR="00B17E7B" w:rsidRPr="00FD6495" w:rsidTr="0019636A">
        <w:trPr>
          <w:trHeight w:val="20"/>
          <w:jc w:val="center"/>
        </w:trPr>
        <w:tc>
          <w:tcPr>
            <w:tcW w:w="3828" w:type="dxa"/>
            <w:vAlign w:val="center"/>
          </w:tcPr>
          <w:p w:rsidR="00B17E7B" w:rsidRPr="00FD6495" w:rsidRDefault="00B17E7B" w:rsidP="00057C85">
            <w:pPr>
              <w:spacing w:line="240" w:lineRule="auto"/>
            </w:pPr>
            <w:r w:rsidRPr="00FD6495">
              <w:lastRenderedPageBreak/>
              <w:t>Latency requirements for voice</w:t>
            </w:r>
          </w:p>
        </w:tc>
        <w:tc>
          <w:tcPr>
            <w:tcW w:w="5953" w:type="dxa"/>
            <w:vAlign w:val="center"/>
          </w:tcPr>
          <w:p w:rsidR="00B17E7B" w:rsidRPr="00FD6495" w:rsidRDefault="00B17E7B" w:rsidP="00057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pPr>
            <w:r w:rsidRPr="00FD6495">
              <w:t>50ms</w:t>
            </w:r>
          </w:p>
        </w:tc>
      </w:tr>
      <w:tr w:rsidR="00B17E7B" w:rsidRPr="00FD6495" w:rsidTr="0019636A">
        <w:trPr>
          <w:trHeight w:val="20"/>
          <w:jc w:val="center"/>
        </w:trPr>
        <w:tc>
          <w:tcPr>
            <w:tcW w:w="3828" w:type="dxa"/>
            <w:vAlign w:val="center"/>
          </w:tcPr>
          <w:p w:rsidR="00B17E7B" w:rsidRPr="00FD6495" w:rsidRDefault="00B17E7B" w:rsidP="00057C85">
            <w:pPr>
              <w:spacing w:line="240" w:lineRule="auto"/>
            </w:pPr>
            <w:r w:rsidRPr="00FD6495">
              <w:t>PUSCH duration</w:t>
            </w:r>
            <w:r w:rsidRPr="00FD6495">
              <w:tab/>
            </w:r>
          </w:p>
        </w:tc>
        <w:tc>
          <w:tcPr>
            <w:tcW w:w="5953" w:type="dxa"/>
            <w:vAlign w:val="center"/>
          </w:tcPr>
          <w:p w:rsidR="00B17E7B" w:rsidRPr="00FD6495" w:rsidRDefault="00B17E7B" w:rsidP="00057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pPr>
            <w:r w:rsidRPr="00FD6495">
              <w:t>14 OS</w:t>
            </w:r>
          </w:p>
        </w:tc>
      </w:tr>
      <w:tr w:rsidR="00B17E7B" w:rsidRPr="00FD6495" w:rsidTr="0019636A">
        <w:trPr>
          <w:trHeight w:val="20"/>
          <w:jc w:val="center"/>
        </w:trPr>
        <w:tc>
          <w:tcPr>
            <w:tcW w:w="3828" w:type="dxa"/>
            <w:vAlign w:val="center"/>
          </w:tcPr>
          <w:p w:rsidR="00B17E7B" w:rsidRPr="00E45EA2" w:rsidRDefault="00B17E7B" w:rsidP="00057C85">
            <w:pPr>
              <w:spacing w:line="240" w:lineRule="auto"/>
            </w:pPr>
            <w:r w:rsidRPr="00E45EA2">
              <w:t>PRBs/TBS/MCS for eMBB for PUSCH</w:t>
            </w:r>
          </w:p>
        </w:tc>
        <w:tc>
          <w:tcPr>
            <w:tcW w:w="5953" w:type="dxa"/>
            <w:vAlign w:val="center"/>
          </w:tcPr>
          <w:p w:rsidR="00B17E7B" w:rsidRDefault="00B17E7B" w:rsidP="00057C85">
            <w:pPr>
              <w:spacing w:line="240" w:lineRule="auto"/>
              <w:rPr>
                <w:lang w:eastAsia="en-US"/>
              </w:rPr>
            </w:pPr>
            <w:r>
              <w:rPr>
                <w:lang w:eastAsia="en-US"/>
              </w:rPr>
              <w:t>30 PRBs for 1Mbps and</w:t>
            </w:r>
            <w:r w:rsidRPr="00E45EA2">
              <w:rPr>
                <w:lang w:eastAsia="en-US"/>
              </w:rPr>
              <w:t xml:space="preserve"> 4 PRBs for 100kbps</w:t>
            </w:r>
          </w:p>
          <w:p w:rsidR="00B17E7B" w:rsidRPr="00E45EA2" w:rsidRDefault="00B17E7B" w:rsidP="00057C85">
            <w:pPr>
              <w:spacing w:line="240" w:lineRule="auto"/>
            </w:pPr>
            <w:r>
              <w:rPr>
                <w:lang w:eastAsia="en-US"/>
              </w:rPr>
              <w:t>QPSK modulation</w:t>
            </w:r>
          </w:p>
        </w:tc>
      </w:tr>
      <w:tr w:rsidR="00B17E7B" w:rsidRPr="00FD6495" w:rsidTr="0019636A">
        <w:trPr>
          <w:trHeight w:val="20"/>
          <w:jc w:val="center"/>
        </w:trPr>
        <w:tc>
          <w:tcPr>
            <w:tcW w:w="3828" w:type="dxa"/>
            <w:vAlign w:val="center"/>
          </w:tcPr>
          <w:p w:rsidR="00B17E7B" w:rsidRPr="00E45EA2" w:rsidRDefault="00B17E7B" w:rsidP="00057C85">
            <w:pPr>
              <w:spacing w:line="240" w:lineRule="auto"/>
            </w:pPr>
            <w:r w:rsidRPr="00E45EA2">
              <w:t>PRBs/MCS for VoIP for PUSCH</w:t>
            </w:r>
          </w:p>
        </w:tc>
        <w:tc>
          <w:tcPr>
            <w:tcW w:w="5953" w:type="dxa"/>
            <w:vAlign w:val="center"/>
          </w:tcPr>
          <w:p w:rsidR="00B17E7B" w:rsidRDefault="00B17E7B" w:rsidP="00057C85">
            <w:pPr>
              <w:spacing w:line="240" w:lineRule="auto"/>
            </w:pPr>
            <w:r w:rsidRPr="00E45EA2">
              <w:t xml:space="preserve">4 PRBs for VoIP </w:t>
            </w:r>
          </w:p>
          <w:p w:rsidR="00B17E7B" w:rsidRPr="00E45EA2" w:rsidRDefault="00B17E7B" w:rsidP="00057C85">
            <w:pPr>
              <w:spacing w:line="240" w:lineRule="auto"/>
            </w:pPr>
            <w:r w:rsidRPr="00E45EA2">
              <w:rPr>
                <w:rFonts w:eastAsia="DengXian"/>
              </w:rPr>
              <w:t>QPSK</w:t>
            </w:r>
            <w:r>
              <w:rPr>
                <w:rFonts w:eastAsia="DengXian"/>
              </w:rPr>
              <w:t xml:space="preserve"> modulation</w:t>
            </w:r>
          </w:p>
        </w:tc>
      </w:tr>
      <w:tr w:rsidR="00B17E7B" w:rsidRPr="00FD6495" w:rsidTr="0019636A">
        <w:trPr>
          <w:trHeight w:val="20"/>
          <w:jc w:val="center"/>
        </w:trPr>
        <w:tc>
          <w:tcPr>
            <w:tcW w:w="3828" w:type="dxa"/>
            <w:vAlign w:val="center"/>
          </w:tcPr>
          <w:p w:rsidR="00B17E7B" w:rsidRPr="00FD6495" w:rsidRDefault="00B17E7B" w:rsidP="00057C85">
            <w:pPr>
              <w:spacing w:line="240" w:lineRule="auto"/>
            </w:pPr>
            <w:r w:rsidRPr="00FD6495">
              <w:t>Frequency hopping</w:t>
            </w:r>
          </w:p>
        </w:tc>
        <w:tc>
          <w:tcPr>
            <w:tcW w:w="5953" w:type="dxa"/>
            <w:vAlign w:val="center"/>
          </w:tcPr>
          <w:p w:rsidR="00B17E7B" w:rsidRPr="005F68FE" w:rsidRDefault="00B17E7B" w:rsidP="00057C85">
            <w:pPr>
              <w:spacing w:line="240" w:lineRule="auto"/>
            </w:pPr>
            <w:r w:rsidRPr="005F68FE">
              <w:t>w/o frequency hopping for PUSCH</w:t>
            </w:r>
          </w:p>
        </w:tc>
      </w:tr>
    </w:tbl>
    <w:p w:rsidR="00B17E7B" w:rsidRDefault="00B17E7B" w:rsidP="00B17E7B">
      <w:pPr>
        <w:snapToGrid w:val="0"/>
        <w:spacing w:after="0" w:line="264" w:lineRule="auto"/>
        <w:rPr>
          <w:rFonts w:eastAsia="SimSun"/>
          <w:lang w:eastAsia="zh-CN"/>
        </w:rPr>
      </w:pPr>
    </w:p>
    <w:p w:rsidR="00B17E7B" w:rsidRPr="00467EC1" w:rsidRDefault="00B17E7B" w:rsidP="00B17E7B">
      <w:pPr>
        <w:snapToGrid w:val="0"/>
        <w:spacing w:after="0" w:line="264" w:lineRule="auto"/>
        <w:jc w:val="center"/>
        <w:rPr>
          <w:rFonts w:eastAsia="SimSun"/>
          <w:b/>
          <w:lang w:eastAsia="zh-CN"/>
        </w:rPr>
      </w:pPr>
      <w:r w:rsidRPr="00467EC1">
        <w:rPr>
          <w:rFonts w:eastAsiaTheme="minorEastAsia" w:hint="eastAsia"/>
          <w:b/>
        </w:rPr>
        <w:t xml:space="preserve">Table </w:t>
      </w:r>
      <w:r>
        <w:rPr>
          <w:rFonts w:eastAsiaTheme="minorEastAsia"/>
          <w:b/>
        </w:rPr>
        <w:t>A-4</w:t>
      </w:r>
      <w:r w:rsidRPr="00467EC1">
        <w:rPr>
          <w:rFonts w:eastAsiaTheme="minorEastAsia" w:hint="eastAsia"/>
          <w:b/>
        </w:rPr>
        <w:t>.</w:t>
      </w:r>
      <w:r w:rsidRPr="00467EC1">
        <w:rPr>
          <w:rFonts w:eastAsiaTheme="minorEastAsia"/>
          <w:b/>
        </w:rPr>
        <w:t xml:space="preserve"> Channel specific</w:t>
      </w:r>
      <w:r w:rsidRPr="00467EC1">
        <w:rPr>
          <w:rFonts w:eastAsiaTheme="minorEastAsia" w:hint="eastAsia"/>
          <w:b/>
        </w:rPr>
        <w:t xml:space="preserve"> parameters for P</w:t>
      </w:r>
      <w:r w:rsidRPr="00467EC1">
        <w:rPr>
          <w:rFonts w:eastAsiaTheme="minorEastAsia"/>
          <w:b/>
        </w:rPr>
        <w:t>UC</w:t>
      </w:r>
      <w:r w:rsidRPr="00467EC1">
        <w:rPr>
          <w:rFonts w:eastAsiaTheme="minorEastAsia" w:hint="eastAsia"/>
          <w:b/>
        </w:rPr>
        <w:t>CH</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3"/>
        <w:gridCol w:w="5644"/>
      </w:tblGrid>
      <w:tr w:rsidR="00B17E7B" w:rsidRPr="00FD6495" w:rsidTr="00057C85">
        <w:trPr>
          <w:trHeight w:val="20"/>
          <w:jc w:val="center"/>
        </w:trPr>
        <w:tc>
          <w:tcPr>
            <w:tcW w:w="4043" w:type="dxa"/>
            <w:vAlign w:val="center"/>
          </w:tcPr>
          <w:p w:rsidR="00B17E7B" w:rsidRPr="00FD6495" w:rsidRDefault="00B17E7B" w:rsidP="00057C85">
            <w:pPr>
              <w:spacing w:line="240" w:lineRule="auto"/>
              <w:ind w:firstLine="196"/>
              <w:jc w:val="center"/>
              <w:rPr>
                <w:b/>
              </w:rPr>
            </w:pPr>
            <w:r w:rsidRPr="00FD6495">
              <w:rPr>
                <w:b/>
              </w:rPr>
              <w:t>Parameters</w:t>
            </w:r>
          </w:p>
        </w:tc>
        <w:tc>
          <w:tcPr>
            <w:tcW w:w="5644" w:type="dxa"/>
            <w:vAlign w:val="center"/>
          </w:tcPr>
          <w:p w:rsidR="00B17E7B" w:rsidRPr="00FD6495" w:rsidRDefault="00B17E7B" w:rsidP="00057C85">
            <w:pPr>
              <w:spacing w:line="240" w:lineRule="auto"/>
              <w:ind w:firstLine="196"/>
              <w:jc w:val="center"/>
              <w:rPr>
                <w:b/>
                <w:highlight w:val="yellow"/>
              </w:rPr>
            </w:pPr>
            <w:r w:rsidRPr="00FD6495">
              <w:rPr>
                <w:b/>
              </w:rPr>
              <w:t>Values</w:t>
            </w:r>
          </w:p>
        </w:tc>
      </w:tr>
      <w:tr w:rsidR="00B17E7B" w:rsidRPr="00FD6495" w:rsidTr="00057C85">
        <w:trPr>
          <w:trHeight w:val="20"/>
          <w:jc w:val="center"/>
        </w:trPr>
        <w:tc>
          <w:tcPr>
            <w:tcW w:w="4043" w:type="dxa"/>
            <w:vAlign w:val="center"/>
          </w:tcPr>
          <w:p w:rsidR="00B17E7B" w:rsidRPr="006D283D" w:rsidRDefault="00B17E7B" w:rsidP="00057C85">
            <w:pPr>
              <w:spacing w:line="240" w:lineRule="auto"/>
            </w:pPr>
            <w:r w:rsidRPr="006D283D">
              <w:t>PUCCH format type</w:t>
            </w:r>
          </w:p>
        </w:tc>
        <w:tc>
          <w:tcPr>
            <w:tcW w:w="5644" w:type="dxa"/>
            <w:vAlign w:val="center"/>
          </w:tcPr>
          <w:p w:rsidR="00B17E7B" w:rsidRPr="006D283D" w:rsidRDefault="00B17E7B" w:rsidP="00057C85">
            <w:pPr>
              <w:pStyle w:val="af4"/>
              <w:spacing w:after="60" w:line="240" w:lineRule="auto"/>
              <w:rPr>
                <w:lang w:eastAsia="zh-CN"/>
              </w:rPr>
            </w:pPr>
            <w:r w:rsidRPr="006D283D">
              <w:rPr>
                <w:lang w:eastAsia="zh-CN"/>
              </w:rPr>
              <w:t>Format 1, 2bits UCI.</w:t>
            </w:r>
          </w:p>
          <w:p w:rsidR="00B17E7B" w:rsidRPr="006D283D" w:rsidRDefault="00B17E7B" w:rsidP="00057C85">
            <w:pPr>
              <w:pStyle w:val="af4"/>
              <w:spacing w:after="60" w:line="240" w:lineRule="auto"/>
              <w:rPr>
                <w:lang w:eastAsia="zh-CN"/>
              </w:rPr>
            </w:pPr>
            <w:r w:rsidRPr="006D283D">
              <w:rPr>
                <w:lang w:eastAsia="zh-CN"/>
              </w:rPr>
              <w:t xml:space="preserve">Format 3, </w:t>
            </w:r>
            <w:r>
              <w:rPr>
                <w:lang w:eastAsia="zh-CN"/>
              </w:rPr>
              <w:t>4</w:t>
            </w:r>
            <w:r w:rsidRPr="006D283D">
              <w:rPr>
                <w:lang w:eastAsia="zh-CN"/>
              </w:rPr>
              <w:t>/11/22 bits UCI</w:t>
            </w:r>
          </w:p>
        </w:tc>
      </w:tr>
      <w:tr w:rsidR="00B17E7B" w:rsidRPr="00FD6495" w:rsidTr="00057C85">
        <w:trPr>
          <w:trHeight w:val="20"/>
          <w:jc w:val="center"/>
        </w:trPr>
        <w:tc>
          <w:tcPr>
            <w:tcW w:w="4043" w:type="dxa"/>
            <w:vAlign w:val="center"/>
          </w:tcPr>
          <w:p w:rsidR="00B17E7B" w:rsidRPr="006D283D" w:rsidRDefault="00B17E7B" w:rsidP="00057C85">
            <w:pPr>
              <w:spacing w:line="240" w:lineRule="auto"/>
            </w:pPr>
            <w:r w:rsidRPr="006D283D">
              <w:t>BLER for PUCCH</w:t>
            </w:r>
          </w:p>
        </w:tc>
        <w:tc>
          <w:tcPr>
            <w:tcW w:w="5644" w:type="dxa"/>
            <w:vAlign w:val="center"/>
          </w:tcPr>
          <w:p w:rsidR="00B17E7B" w:rsidRPr="006D283D" w:rsidRDefault="00B17E7B" w:rsidP="00057C85">
            <w:pPr>
              <w:spacing w:line="240" w:lineRule="auto"/>
            </w:pPr>
            <w:r w:rsidRPr="006D283D">
              <w:t xml:space="preserve">For PUCCH format 1: </w:t>
            </w:r>
          </w:p>
          <w:p w:rsidR="00B17E7B" w:rsidRPr="006D283D" w:rsidRDefault="00B17E7B" w:rsidP="00057C85">
            <w:pPr>
              <w:spacing w:line="240" w:lineRule="auto"/>
            </w:pPr>
            <w:r w:rsidRPr="006D283D">
              <w:t>ACK missed detection probability: 1%.</w:t>
            </w:r>
          </w:p>
          <w:p w:rsidR="00B17E7B" w:rsidRPr="006D283D" w:rsidRDefault="00B17E7B" w:rsidP="00057C85">
            <w:pPr>
              <w:pStyle w:val="af4"/>
              <w:spacing w:after="60" w:line="240" w:lineRule="auto"/>
              <w:rPr>
                <w:lang w:eastAsia="zh-CN"/>
              </w:rPr>
            </w:pPr>
            <w:r w:rsidRPr="006D283D">
              <w:rPr>
                <w:lang w:eastAsia="zh-CN"/>
              </w:rPr>
              <w:t>For PUCCH format 3: </w:t>
            </w:r>
          </w:p>
          <w:p w:rsidR="00B17E7B" w:rsidRPr="006D283D" w:rsidRDefault="00B17E7B" w:rsidP="00057C85">
            <w:pPr>
              <w:pStyle w:val="af4"/>
              <w:spacing w:after="60" w:line="240" w:lineRule="auto"/>
            </w:pPr>
            <w:r w:rsidRPr="006D283D">
              <w:rPr>
                <w:lang w:eastAsia="zh-CN"/>
              </w:rPr>
              <w:t>BLER: 1%</w:t>
            </w:r>
          </w:p>
        </w:tc>
      </w:tr>
      <w:tr w:rsidR="00B17E7B" w:rsidRPr="00FD6495" w:rsidTr="00057C85">
        <w:trPr>
          <w:trHeight w:val="20"/>
          <w:jc w:val="center"/>
        </w:trPr>
        <w:tc>
          <w:tcPr>
            <w:tcW w:w="4043" w:type="dxa"/>
            <w:vAlign w:val="center"/>
          </w:tcPr>
          <w:p w:rsidR="00B17E7B" w:rsidRPr="006D283D" w:rsidRDefault="00B17E7B" w:rsidP="00057C85">
            <w:pPr>
              <w:spacing w:line="240" w:lineRule="auto"/>
            </w:pPr>
            <w:r w:rsidRPr="006D283D">
              <w:t>Number of PRBs for PUCCH</w:t>
            </w:r>
          </w:p>
        </w:tc>
        <w:tc>
          <w:tcPr>
            <w:tcW w:w="5644" w:type="dxa"/>
            <w:vAlign w:val="center"/>
          </w:tcPr>
          <w:p w:rsidR="00B17E7B" w:rsidRPr="006D283D" w:rsidRDefault="00B17E7B" w:rsidP="00057C85">
            <w:pPr>
              <w:spacing w:line="240" w:lineRule="auto"/>
            </w:pPr>
            <w:r w:rsidRPr="006D283D">
              <w:t>1 PRB</w:t>
            </w:r>
          </w:p>
        </w:tc>
      </w:tr>
      <w:tr w:rsidR="00B17E7B" w:rsidRPr="00FD6495" w:rsidTr="00057C85">
        <w:trPr>
          <w:trHeight w:val="20"/>
          <w:jc w:val="center"/>
        </w:trPr>
        <w:tc>
          <w:tcPr>
            <w:tcW w:w="4043" w:type="dxa"/>
            <w:vAlign w:val="center"/>
          </w:tcPr>
          <w:p w:rsidR="00B17E7B" w:rsidRPr="006D283D" w:rsidRDefault="00B17E7B" w:rsidP="00057C85">
            <w:pPr>
              <w:spacing w:line="240" w:lineRule="auto"/>
            </w:pPr>
            <w:r w:rsidRPr="006D283D">
              <w:t>Number of UE transmit chains for PUCCH</w:t>
            </w:r>
          </w:p>
        </w:tc>
        <w:tc>
          <w:tcPr>
            <w:tcW w:w="5644" w:type="dxa"/>
            <w:vAlign w:val="center"/>
          </w:tcPr>
          <w:p w:rsidR="00B17E7B" w:rsidRPr="006D283D" w:rsidRDefault="00B17E7B" w:rsidP="00057C85">
            <w:pPr>
              <w:spacing w:line="240" w:lineRule="auto"/>
            </w:pPr>
            <w:r w:rsidRPr="006D283D">
              <w:t>1</w:t>
            </w:r>
          </w:p>
        </w:tc>
      </w:tr>
      <w:tr w:rsidR="00B17E7B" w:rsidRPr="00FD6495" w:rsidTr="00057C85">
        <w:trPr>
          <w:trHeight w:val="20"/>
          <w:jc w:val="center"/>
        </w:trPr>
        <w:tc>
          <w:tcPr>
            <w:tcW w:w="4043" w:type="dxa"/>
            <w:vAlign w:val="center"/>
          </w:tcPr>
          <w:p w:rsidR="00B17E7B" w:rsidRPr="006D283D" w:rsidRDefault="00B17E7B" w:rsidP="00057C85">
            <w:pPr>
              <w:spacing w:line="240" w:lineRule="auto"/>
            </w:pPr>
            <w:r w:rsidRPr="006D283D">
              <w:t>Number of repetitions for PUCCH</w:t>
            </w:r>
          </w:p>
        </w:tc>
        <w:tc>
          <w:tcPr>
            <w:tcW w:w="5644" w:type="dxa"/>
            <w:vAlign w:val="center"/>
          </w:tcPr>
          <w:p w:rsidR="00B17E7B" w:rsidRPr="006D283D" w:rsidRDefault="00B17E7B" w:rsidP="00057C85">
            <w:pPr>
              <w:spacing w:line="240" w:lineRule="auto"/>
            </w:pPr>
            <w:r w:rsidRPr="006D283D">
              <w:t>w/o repetition for PUCCH.</w:t>
            </w:r>
          </w:p>
        </w:tc>
      </w:tr>
      <w:tr w:rsidR="00B17E7B" w:rsidRPr="00FD6495" w:rsidTr="00057C85">
        <w:trPr>
          <w:trHeight w:val="20"/>
          <w:jc w:val="center"/>
        </w:trPr>
        <w:tc>
          <w:tcPr>
            <w:tcW w:w="4043" w:type="dxa"/>
            <w:vAlign w:val="center"/>
          </w:tcPr>
          <w:p w:rsidR="00B17E7B" w:rsidRPr="006D283D" w:rsidRDefault="00B17E7B" w:rsidP="00057C85">
            <w:pPr>
              <w:spacing w:line="240" w:lineRule="auto"/>
            </w:pPr>
            <w:r w:rsidRPr="006D283D">
              <w:t>PUCCH duration</w:t>
            </w:r>
            <w:r w:rsidRPr="006D283D">
              <w:tab/>
            </w:r>
          </w:p>
        </w:tc>
        <w:tc>
          <w:tcPr>
            <w:tcW w:w="5644" w:type="dxa"/>
            <w:vAlign w:val="center"/>
          </w:tcPr>
          <w:p w:rsidR="00B17E7B" w:rsidRPr="006D283D" w:rsidRDefault="00B17E7B" w:rsidP="00057C85">
            <w:pPr>
              <w:spacing w:line="240" w:lineRule="auto"/>
            </w:pPr>
            <w:r w:rsidRPr="006D283D">
              <w:t>14 OS</w:t>
            </w:r>
          </w:p>
        </w:tc>
      </w:tr>
      <w:tr w:rsidR="00B17E7B" w:rsidRPr="00FD6495" w:rsidTr="00057C85">
        <w:trPr>
          <w:trHeight w:val="20"/>
          <w:jc w:val="center"/>
        </w:trPr>
        <w:tc>
          <w:tcPr>
            <w:tcW w:w="4043" w:type="dxa"/>
            <w:vAlign w:val="center"/>
          </w:tcPr>
          <w:p w:rsidR="00B17E7B" w:rsidRPr="006D283D" w:rsidRDefault="00B17E7B" w:rsidP="00057C85">
            <w:pPr>
              <w:spacing w:line="240" w:lineRule="auto"/>
            </w:pPr>
            <w:r w:rsidRPr="006D283D">
              <w:t>DMRS configuration for PUCCH</w:t>
            </w:r>
          </w:p>
        </w:tc>
        <w:tc>
          <w:tcPr>
            <w:tcW w:w="5644" w:type="dxa"/>
            <w:vAlign w:val="center"/>
          </w:tcPr>
          <w:p w:rsidR="00B17E7B" w:rsidRPr="006D283D" w:rsidRDefault="00B17E7B" w:rsidP="00057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pPr>
            <w:r>
              <w:t>Additional</w:t>
            </w:r>
            <w:r w:rsidRPr="006D283D">
              <w:t xml:space="preserve"> DMRS symbols for PUCCH Format 3.</w:t>
            </w:r>
          </w:p>
        </w:tc>
      </w:tr>
      <w:tr w:rsidR="00B17E7B" w:rsidRPr="00FD6495" w:rsidTr="00057C85">
        <w:trPr>
          <w:trHeight w:val="20"/>
          <w:jc w:val="center"/>
        </w:trPr>
        <w:tc>
          <w:tcPr>
            <w:tcW w:w="4043" w:type="dxa"/>
            <w:vAlign w:val="center"/>
          </w:tcPr>
          <w:p w:rsidR="00B17E7B" w:rsidRPr="00FD6495" w:rsidRDefault="00B17E7B" w:rsidP="00057C85">
            <w:pPr>
              <w:spacing w:line="240" w:lineRule="auto"/>
            </w:pPr>
            <w:r w:rsidRPr="00FD6495">
              <w:t>Frequency hopping</w:t>
            </w:r>
          </w:p>
        </w:tc>
        <w:tc>
          <w:tcPr>
            <w:tcW w:w="5644" w:type="dxa"/>
            <w:vAlign w:val="center"/>
          </w:tcPr>
          <w:p w:rsidR="00B17E7B" w:rsidRDefault="00B17E7B" w:rsidP="00057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pPr>
            <w:r w:rsidRPr="005F68FE">
              <w:t>w/ frequency hopping for PUCCH.</w:t>
            </w:r>
          </w:p>
        </w:tc>
      </w:tr>
    </w:tbl>
    <w:p w:rsidR="00B17E7B" w:rsidRDefault="00B17E7B" w:rsidP="00B17E7B">
      <w:pPr>
        <w:snapToGrid w:val="0"/>
        <w:spacing w:after="0" w:line="264" w:lineRule="auto"/>
        <w:rPr>
          <w:rFonts w:eastAsia="SimSun"/>
          <w:lang w:eastAsia="zh-CN"/>
        </w:rPr>
      </w:pPr>
    </w:p>
    <w:p w:rsidR="00B17E7B" w:rsidRPr="00467EC1" w:rsidRDefault="00B17E7B" w:rsidP="00B17E7B">
      <w:pPr>
        <w:snapToGrid w:val="0"/>
        <w:spacing w:after="0" w:line="264" w:lineRule="auto"/>
        <w:jc w:val="center"/>
        <w:rPr>
          <w:rFonts w:eastAsia="SimSun"/>
          <w:b/>
          <w:lang w:eastAsia="zh-CN"/>
        </w:rPr>
      </w:pPr>
      <w:r w:rsidRPr="00467EC1">
        <w:rPr>
          <w:rFonts w:eastAsiaTheme="minorEastAsia" w:hint="eastAsia"/>
          <w:b/>
        </w:rPr>
        <w:t xml:space="preserve">Table </w:t>
      </w:r>
      <w:r>
        <w:rPr>
          <w:rFonts w:eastAsiaTheme="minorEastAsia"/>
          <w:b/>
        </w:rPr>
        <w:t>A-5</w:t>
      </w:r>
      <w:r w:rsidRPr="00467EC1">
        <w:rPr>
          <w:rFonts w:eastAsiaTheme="minorEastAsia" w:hint="eastAsia"/>
          <w:b/>
        </w:rPr>
        <w:t>.</w:t>
      </w:r>
      <w:r w:rsidRPr="00467EC1">
        <w:rPr>
          <w:rFonts w:eastAsiaTheme="minorEastAsia"/>
          <w:b/>
        </w:rPr>
        <w:t xml:space="preserve"> Channel specific</w:t>
      </w:r>
      <w:r w:rsidRPr="00467EC1">
        <w:rPr>
          <w:rFonts w:eastAsiaTheme="minorEastAsia" w:hint="eastAsia"/>
          <w:b/>
        </w:rPr>
        <w:t xml:space="preserve"> parameters for P</w:t>
      </w:r>
      <w:r w:rsidRPr="00467EC1">
        <w:rPr>
          <w:rFonts w:eastAsiaTheme="minorEastAsia"/>
          <w:b/>
        </w:rPr>
        <w:t>DS</w:t>
      </w:r>
      <w:r w:rsidRPr="00467EC1">
        <w:rPr>
          <w:rFonts w:eastAsiaTheme="minorEastAsia" w:hint="eastAsia"/>
          <w:b/>
        </w:rPr>
        <w: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0"/>
        <w:gridCol w:w="5926"/>
      </w:tblGrid>
      <w:tr w:rsidR="00B17E7B" w:rsidRPr="00FD6495" w:rsidTr="00057C85">
        <w:trPr>
          <w:trHeight w:val="20"/>
          <w:jc w:val="center"/>
        </w:trPr>
        <w:tc>
          <w:tcPr>
            <w:tcW w:w="3430" w:type="dxa"/>
            <w:tcBorders>
              <w:top w:val="single" w:sz="4" w:space="0" w:color="auto"/>
              <w:left w:val="single" w:sz="4" w:space="0" w:color="auto"/>
              <w:bottom w:val="single" w:sz="4" w:space="0" w:color="auto"/>
              <w:right w:val="single" w:sz="4" w:space="0" w:color="auto"/>
            </w:tcBorders>
            <w:vAlign w:val="center"/>
          </w:tcPr>
          <w:p w:rsidR="00B17E7B" w:rsidRPr="00057C85" w:rsidRDefault="00B17E7B" w:rsidP="00057C85">
            <w:pPr>
              <w:spacing w:line="240" w:lineRule="auto"/>
              <w:ind w:firstLine="196"/>
              <w:jc w:val="center"/>
              <w:rPr>
                <w:b/>
              </w:rPr>
            </w:pPr>
            <w:r w:rsidRPr="00057C85">
              <w:rPr>
                <w:b/>
              </w:rPr>
              <w:t>Parameters</w:t>
            </w:r>
          </w:p>
        </w:tc>
        <w:tc>
          <w:tcPr>
            <w:tcW w:w="5926" w:type="dxa"/>
            <w:tcBorders>
              <w:top w:val="single" w:sz="4" w:space="0" w:color="auto"/>
              <w:left w:val="single" w:sz="4" w:space="0" w:color="auto"/>
              <w:bottom w:val="single" w:sz="4" w:space="0" w:color="auto"/>
              <w:right w:val="single" w:sz="4" w:space="0" w:color="auto"/>
            </w:tcBorders>
            <w:vAlign w:val="center"/>
          </w:tcPr>
          <w:p w:rsidR="00B17E7B" w:rsidRPr="00057C85" w:rsidRDefault="00B17E7B" w:rsidP="00057C85">
            <w:pPr>
              <w:spacing w:line="240" w:lineRule="auto"/>
              <w:ind w:firstLine="196"/>
              <w:jc w:val="center"/>
              <w:rPr>
                <w:b/>
              </w:rPr>
            </w:pPr>
            <w:r w:rsidRPr="00057C85">
              <w:rPr>
                <w:b/>
              </w:rPr>
              <w:t>Values</w:t>
            </w:r>
          </w:p>
        </w:tc>
      </w:tr>
      <w:tr w:rsidR="00B17E7B" w:rsidRPr="00FD6495" w:rsidTr="00057C85">
        <w:trPr>
          <w:trHeight w:val="20"/>
          <w:jc w:val="center"/>
        </w:trPr>
        <w:tc>
          <w:tcPr>
            <w:tcW w:w="3430" w:type="dxa"/>
            <w:tcBorders>
              <w:top w:val="single" w:sz="4" w:space="0" w:color="auto"/>
              <w:left w:val="single" w:sz="4" w:space="0" w:color="auto"/>
              <w:bottom w:val="single" w:sz="4" w:space="0" w:color="auto"/>
              <w:right w:val="single" w:sz="4" w:space="0" w:color="auto"/>
            </w:tcBorders>
            <w:vAlign w:val="center"/>
          </w:tcPr>
          <w:p w:rsidR="00B17E7B" w:rsidRPr="005F68FE" w:rsidRDefault="00B17E7B" w:rsidP="00057C85">
            <w:pPr>
              <w:spacing w:line="240" w:lineRule="auto"/>
            </w:pPr>
            <w:r w:rsidRPr="005F68FE">
              <w:t>Waveform</w:t>
            </w:r>
          </w:p>
        </w:tc>
        <w:tc>
          <w:tcPr>
            <w:tcW w:w="5926" w:type="dxa"/>
            <w:tcBorders>
              <w:top w:val="single" w:sz="4" w:space="0" w:color="auto"/>
              <w:left w:val="single" w:sz="4" w:space="0" w:color="auto"/>
              <w:bottom w:val="single" w:sz="4" w:space="0" w:color="auto"/>
              <w:right w:val="single" w:sz="4" w:space="0" w:color="auto"/>
            </w:tcBorders>
            <w:vAlign w:val="center"/>
          </w:tcPr>
          <w:p w:rsidR="00B17E7B" w:rsidRPr="005F68FE" w:rsidRDefault="00B17E7B" w:rsidP="00057C85">
            <w:pPr>
              <w:spacing w:line="240" w:lineRule="auto"/>
              <w:rPr>
                <w:lang w:eastAsia="zh-CN"/>
              </w:rPr>
            </w:pPr>
            <w:r w:rsidRPr="005F68FE">
              <w:rPr>
                <w:lang w:eastAsia="zh-CN"/>
              </w:rPr>
              <w:t>CP-OFDM</w:t>
            </w:r>
          </w:p>
        </w:tc>
      </w:tr>
      <w:tr w:rsidR="00B17E7B" w:rsidRPr="00FD6495" w:rsidTr="00057C85">
        <w:trPr>
          <w:trHeight w:val="20"/>
          <w:jc w:val="center"/>
        </w:trPr>
        <w:tc>
          <w:tcPr>
            <w:tcW w:w="3430" w:type="dxa"/>
            <w:tcBorders>
              <w:top w:val="single" w:sz="4" w:space="0" w:color="auto"/>
              <w:left w:val="single" w:sz="4" w:space="0" w:color="auto"/>
              <w:bottom w:val="single" w:sz="4" w:space="0" w:color="auto"/>
              <w:right w:val="single" w:sz="4" w:space="0" w:color="auto"/>
            </w:tcBorders>
            <w:vAlign w:val="center"/>
          </w:tcPr>
          <w:p w:rsidR="00B17E7B" w:rsidRPr="005F68FE" w:rsidRDefault="00B17E7B" w:rsidP="00057C85">
            <w:pPr>
              <w:spacing w:line="240" w:lineRule="auto"/>
            </w:pPr>
            <w:r w:rsidRPr="005F68FE">
              <w:t>PRBs/MCS/TBS</w:t>
            </w:r>
          </w:p>
        </w:tc>
        <w:tc>
          <w:tcPr>
            <w:tcW w:w="5926" w:type="dxa"/>
            <w:tcBorders>
              <w:top w:val="single" w:sz="4" w:space="0" w:color="auto"/>
              <w:left w:val="single" w:sz="4" w:space="0" w:color="auto"/>
              <w:bottom w:val="single" w:sz="4" w:space="0" w:color="auto"/>
              <w:right w:val="single" w:sz="4" w:space="0" w:color="auto"/>
            </w:tcBorders>
            <w:vAlign w:val="center"/>
          </w:tcPr>
          <w:p w:rsidR="00B17E7B" w:rsidRDefault="00B17E7B" w:rsidP="00057C85">
            <w:pPr>
              <w:spacing w:line="240" w:lineRule="auto"/>
              <w:rPr>
                <w:lang w:eastAsia="zh-CN"/>
              </w:rPr>
            </w:pPr>
            <w:r>
              <w:rPr>
                <w:lang w:eastAsia="zh-CN"/>
              </w:rPr>
              <w:t>90 PRBs for urban scenario</w:t>
            </w:r>
          </w:p>
          <w:p w:rsidR="00B17E7B" w:rsidRDefault="00B17E7B" w:rsidP="00057C85">
            <w:pPr>
              <w:spacing w:line="240" w:lineRule="auto"/>
              <w:rPr>
                <w:lang w:eastAsia="zh-CN"/>
              </w:rPr>
            </w:pPr>
            <w:r>
              <w:rPr>
                <w:lang w:eastAsia="zh-CN"/>
              </w:rPr>
              <w:t>10 PRBs for other scenarios</w:t>
            </w:r>
          </w:p>
          <w:p w:rsidR="00B17E7B" w:rsidRPr="005F68FE" w:rsidRDefault="00B17E7B" w:rsidP="00057C85">
            <w:pPr>
              <w:spacing w:line="240" w:lineRule="auto"/>
              <w:rPr>
                <w:lang w:eastAsia="zh-CN"/>
              </w:rPr>
            </w:pPr>
            <w:r>
              <w:rPr>
                <w:lang w:eastAsia="zh-CN"/>
              </w:rPr>
              <w:t>QPSK modulation</w:t>
            </w:r>
          </w:p>
        </w:tc>
      </w:tr>
      <w:tr w:rsidR="00B17E7B" w:rsidRPr="00FD6495" w:rsidTr="00057C85">
        <w:trPr>
          <w:trHeight w:val="20"/>
          <w:jc w:val="center"/>
        </w:trPr>
        <w:tc>
          <w:tcPr>
            <w:tcW w:w="3430" w:type="dxa"/>
            <w:tcBorders>
              <w:top w:val="single" w:sz="4" w:space="0" w:color="auto"/>
              <w:left w:val="single" w:sz="4" w:space="0" w:color="auto"/>
              <w:bottom w:val="single" w:sz="4" w:space="0" w:color="auto"/>
              <w:right w:val="single" w:sz="4" w:space="0" w:color="auto"/>
            </w:tcBorders>
            <w:vAlign w:val="center"/>
          </w:tcPr>
          <w:p w:rsidR="00B17E7B" w:rsidRPr="005F68FE" w:rsidRDefault="00B17E7B" w:rsidP="00057C85">
            <w:pPr>
              <w:spacing w:line="240" w:lineRule="auto"/>
            </w:pPr>
            <w:r w:rsidRPr="005F68FE">
              <w:rPr>
                <w:lang w:eastAsia="zh-CN"/>
              </w:rPr>
              <w:t>PDSCH</w:t>
            </w:r>
            <w:r w:rsidRPr="005F68FE">
              <w:t xml:space="preserve"> duration</w:t>
            </w:r>
          </w:p>
        </w:tc>
        <w:tc>
          <w:tcPr>
            <w:tcW w:w="5926" w:type="dxa"/>
            <w:tcBorders>
              <w:top w:val="single" w:sz="4" w:space="0" w:color="auto"/>
              <w:left w:val="single" w:sz="4" w:space="0" w:color="auto"/>
              <w:bottom w:val="single" w:sz="4" w:space="0" w:color="auto"/>
              <w:right w:val="single" w:sz="4" w:space="0" w:color="auto"/>
            </w:tcBorders>
            <w:vAlign w:val="center"/>
          </w:tcPr>
          <w:p w:rsidR="00B17E7B" w:rsidRPr="005F68FE" w:rsidRDefault="00B17E7B" w:rsidP="00057C85">
            <w:pPr>
              <w:spacing w:line="240" w:lineRule="auto"/>
            </w:pPr>
            <w:r w:rsidRPr="005F68FE">
              <w:t>1</w:t>
            </w:r>
            <w:r w:rsidRPr="005F68FE">
              <w:rPr>
                <w:lang w:eastAsia="zh-CN"/>
              </w:rPr>
              <w:t>2</w:t>
            </w:r>
            <w:r w:rsidRPr="005F68FE">
              <w:t xml:space="preserve"> OS</w:t>
            </w:r>
          </w:p>
        </w:tc>
      </w:tr>
      <w:tr w:rsidR="00B17E7B" w:rsidRPr="00FD6495" w:rsidTr="00057C85">
        <w:trPr>
          <w:trHeight w:val="20"/>
          <w:jc w:val="center"/>
        </w:trPr>
        <w:tc>
          <w:tcPr>
            <w:tcW w:w="3430" w:type="dxa"/>
            <w:tcBorders>
              <w:top w:val="single" w:sz="4" w:space="0" w:color="auto"/>
              <w:left w:val="single" w:sz="4" w:space="0" w:color="auto"/>
              <w:bottom w:val="single" w:sz="4" w:space="0" w:color="auto"/>
              <w:right w:val="single" w:sz="4" w:space="0" w:color="auto"/>
            </w:tcBorders>
            <w:vAlign w:val="center"/>
          </w:tcPr>
          <w:p w:rsidR="00B17E7B" w:rsidRPr="005F68FE" w:rsidRDefault="00B17E7B" w:rsidP="00057C85">
            <w:pPr>
              <w:spacing w:line="240" w:lineRule="auto"/>
              <w:rPr>
                <w:lang w:eastAsia="zh-CN"/>
              </w:rPr>
            </w:pPr>
            <w:r w:rsidRPr="005F68FE">
              <w:rPr>
                <w:lang w:eastAsia="zh-CN"/>
              </w:rPr>
              <w:t>Other parameters</w:t>
            </w:r>
          </w:p>
        </w:tc>
        <w:tc>
          <w:tcPr>
            <w:tcW w:w="5926" w:type="dxa"/>
            <w:tcBorders>
              <w:top w:val="single" w:sz="4" w:space="0" w:color="auto"/>
              <w:left w:val="single" w:sz="4" w:space="0" w:color="auto"/>
              <w:bottom w:val="single" w:sz="4" w:space="0" w:color="auto"/>
              <w:right w:val="single" w:sz="4" w:space="0" w:color="auto"/>
            </w:tcBorders>
            <w:vAlign w:val="center"/>
          </w:tcPr>
          <w:p w:rsidR="00B17E7B" w:rsidRPr="005F68FE" w:rsidRDefault="00B17E7B" w:rsidP="00057C85">
            <w:pPr>
              <w:spacing w:line="240" w:lineRule="auto"/>
              <w:rPr>
                <w:lang w:eastAsia="zh-CN"/>
              </w:rPr>
            </w:pPr>
            <w:r w:rsidRPr="005F68FE">
              <w:rPr>
                <w:lang w:eastAsia="zh-CN"/>
              </w:rPr>
              <w:t>FFS</w:t>
            </w:r>
          </w:p>
        </w:tc>
      </w:tr>
    </w:tbl>
    <w:p w:rsidR="00B17E7B" w:rsidRDefault="00B17E7B" w:rsidP="00B17E7B">
      <w:pPr>
        <w:snapToGrid w:val="0"/>
        <w:spacing w:after="0" w:line="264" w:lineRule="auto"/>
        <w:rPr>
          <w:rFonts w:eastAsiaTheme="minorEastAsia"/>
          <w:szCs w:val="22"/>
          <w:lang w:bidi="ar"/>
        </w:rPr>
      </w:pPr>
    </w:p>
    <w:p w:rsidR="00B17E7B" w:rsidRPr="00467EC1" w:rsidRDefault="00B17E7B" w:rsidP="00B17E7B">
      <w:pPr>
        <w:snapToGrid w:val="0"/>
        <w:spacing w:after="0" w:line="264" w:lineRule="auto"/>
        <w:jc w:val="center"/>
        <w:rPr>
          <w:rFonts w:eastAsiaTheme="minorEastAsia"/>
          <w:b/>
          <w:szCs w:val="22"/>
          <w:lang w:bidi="ar"/>
        </w:rPr>
      </w:pPr>
      <w:r w:rsidRPr="00467EC1">
        <w:rPr>
          <w:rFonts w:eastAsiaTheme="minorEastAsia" w:hint="eastAsia"/>
          <w:b/>
        </w:rPr>
        <w:t xml:space="preserve">Table </w:t>
      </w:r>
      <w:r>
        <w:rPr>
          <w:rFonts w:eastAsiaTheme="minorEastAsia"/>
          <w:b/>
        </w:rPr>
        <w:t>A-6</w:t>
      </w:r>
      <w:r w:rsidRPr="00467EC1">
        <w:rPr>
          <w:rFonts w:eastAsiaTheme="minorEastAsia" w:hint="eastAsia"/>
          <w:b/>
        </w:rPr>
        <w:t>.</w:t>
      </w:r>
      <w:r w:rsidRPr="00467EC1">
        <w:rPr>
          <w:rFonts w:eastAsiaTheme="minorEastAsia"/>
          <w:b/>
        </w:rPr>
        <w:t xml:space="preserve"> Channel specific</w:t>
      </w:r>
      <w:r w:rsidRPr="00467EC1">
        <w:rPr>
          <w:rFonts w:eastAsiaTheme="minorEastAsia" w:hint="eastAsia"/>
          <w:b/>
        </w:rPr>
        <w:t xml:space="preserve"> parameters for P</w:t>
      </w:r>
      <w:r w:rsidRPr="00467EC1">
        <w:rPr>
          <w:rFonts w:eastAsiaTheme="minorEastAsia"/>
          <w:b/>
        </w:rPr>
        <w:t>DC</w:t>
      </w:r>
      <w:r w:rsidRPr="00467EC1">
        <w:rPr>
          <w:rFonts w:eastAsiaTheme="minorEastAsia" w:hint="eastAsia"/>
          <w:b/>
        </w:rPr>
        <w:t>CH</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5926"/>
      </w:tblGrid>
      <w:tr w:rsidR="00B17E7B" w:rsidRPr="00EB7BD2" w:rsidTr="00057C85">
        <w:trPr>
          <w:trHeight w:val="20"/>
          <w:jc w:val="center"/>
        </w:trPr>
        <w:tc>
          <w:tcPr>
            <w:tcW w:w="3288" w:type="dxa"/>
            <w:tcBorders>
              <w:top w:val="single" w:sz="4" w:space="0" w:color="auto"/>
              <w:left w:val="single" w:sz="4" w:space="0" w:color="auto"/>
              <w:bottom w:val="single" w:sz="4" w:space="0" w:color="auto"/>
              <w:right w:val="single" w:sz="4" w:space="0" w:color="auto"/>
            </w:tcBorders>
            <w:vAlign w:val="center"/>
          </w:tcPr>
          <w:p w:rsidR="00B17E7B" w:rsidRPr="00EB7BD2" w:rsidRDefault="00B17E7B" w:rsidP="00057C85">
            <w:pPr>
              <w:widowControl w:val="0"/>
              <w:spacing w:line="240" w:lineRule="auto"/>
              <w:jc w:val="center"/>
              <w:rPr>
                <w:rFonts w:eastAsia="Yu Mincho"/>
                <w:b/>
                <w:kern w:val="2"/>
                <w:lang w:eastAsia="zh-CN"/>
              </w:rPr>
            </w:pPr>
            <w:r w:rsidRPr="00EB7BD2">
              <w:rPr>
                <w:rFonts w:eastAsia="Yu Mincho"/>
                <w:b/>
                <w:kern w:val="2"/>
                <w:lang w:eastAsia="zh-CN"/>
              </w:rPr>
              <w:t>Parameters</w:t>
            </w:r>
          </w:p>
        </w:tc>
        <w:tc>
          <w:tcPr>
            <w:tcW w:w="5926" w:type="dxa"/>
            <w:tcBorders>
              <w:top w:val="single" w:sz="4" w:space="0" w:color="auto"/>
              <w:left w:val="single" w:sz="4" w:space="0" w:color="auto"/>
              <w:bottom w:val="single" w:sz="4" w:space="0" w:color="auto"/>
              <w:right w:val="single" w:sz="4" w:space="0" w:color="auto"/>
            </w:tcBorders>
          </w:tcPr>
          <w:p w:rsidR="00B17E7B" w:rsidRPr="00EB7BD2" w:rsidRDefault="00B17E7B" w:rsidP="00057C85">
            <w:pPr>
              <w:widowControl w:val="0"/>
              <w:spacing w:line="240" w:lineRule="auto"/>
              <w:jc w:val="center"/>
              <w:rPr>
                <w:rFonts w:eastAsia="Yu Mincho"/>
                <w:kern w:val="2"/>
                <w:lang w:eastAsia="zh-CN"/>
              </w:rPr>
            </w:pPr>
            <w:r w:rsidRPr="00EB7BD2">
              <w:rPr>
                <w:rFonts w:eastAsia="Yu Mincho"/>
                <w:b/>
                <w:kern w:val="2"/>
                <w:lang w:eastAsia="zh-CN"/>
              </w:rPr>
              <w:t>Values</w:t>
            </w:r>
          </w:p>
        </w:tc>
      </w:tr>
      <w:tr w:rsidR="00B17E7B" w:rsidRPr="00EB7BD2" w:rsidTr="00057C85">
        <w:trPr>
          <w:trHeight w:val="20"/>
          <w:jc w:val="center"/>
        </w:trPr>
        <w:tc>
          <w:tcPr>
            <w:tcW w:w="3288" w:type="dxa"/>
            <w:tcBorders>
              <w:top w:val="single" w:sz="4" w:space="0" w:color="auto"/>
              <w:left w:val="single" w:sz="4" w:space="0" w:color="auto"/>
              <w:bottom w:val="single" w:sz="4" w:space="0" w:color="auto"/>
              <w:right w:val="single" w:sz="4" w:space="0" w:color="auto"/>
            </w:tcBorders>
            <w:vAlign w:val="center"/>
          </w:tcPr>
          <w:p w:rsidR="00B17E7B" w:rsidRPr="00213C2E" w:rsidRDefault="00B17E7B" w:rsidP="00057C85">
            <w:pPr>
              <w:widowControl w:val="0"/>
              <w:spacing w:line="240" w:lineRule="auto"/>
              <w:rPr>
                <w:rFonts w:eastAsia="Yu Mincho"/>
                <w:kern w:val="2"/>
                <w:lang w:eastAsia="zh-CN"/>
              </w:rPr>
            </w:pPr>
            <w:r w:rsidRPr="00EB7BD2">
              <w:rPr>
                <w:rFonts w:eastAsia="Yu Mincho"/>
                <w:kern w:val="2"/>
                <w:lang w:eastAsia="zh-CN"/>
              </w:rPr>
              <w:t>Aggregation level</w:t>
            </w:r>
          </w:p>
        </w:tc>
        <w:tc>
          <w:tcPr>
            <w:tcW w:w="5926" w:type="dxa"/>
            <w:tcBorders>
              <w:top w:val="single" w:sz="4" w:space="0" w:color="auto"/>
              <w:left w:val="single" w:sz="4" w:space="0" w:color="auto"/>
              <w:bottom w:val="single" w:sz="4" w:space="0" w:color="auto"/>
              <w:right w:val="single" w:sz="4" w:space="0" w:color="auto"/>
            </w:tcBorders>
            <w:vAlign w:val="center"/>
          </w:tcPr>
          <w:p w:rsidR="00B17E7B" w:rsidRPr="00213C2E" w:rsidRDefault="00B17E7B" w:rsidP="00057C85">
            <w:pPr>
              <w:widowControl w:val="0"/>
              <w:spacing w:line="240" w:lineRule="auto"/>
              <w:rPr>
                <w:rFonts w:eastAsia="Yu Mincho"/>
                <w:kern w:val="2"/>
                <w:lang w:eastAsia="zh-CN"/>
              </w:rPr>
            </w:pPr>
            <w:r w:rsidRPr="00213C2E">
              <w:rPr>
                <w:rFonts w:eastAsia="Yu Mincho"/>
                <w:kern w:val="2"/>
                <w:lang w:eastAsia="zh-CN"/>
              </w:rPr>
              <w:t>16</w:t>
            </w:r>
          </w:p>
        </w:tc>
      </w:tr>
      <w:tr w:rsidR="00B17E7B" w:rsidRPr="00EB7BD2" w:rsidTr="00057C85">
        <w:trPr>
          <w:trHeight w:val="20"/>
          <w:jc w:val="center"/>
        </w:trPr>
        <w:tc>
          <w:tcPr>
            <w:tcW w:w="3288" w:type="dxa"/>
            <w:tcBorders>
              <w:top w:val="single" w:sz="4" w:space="0" w:color="auto"/>
              <w:left w:val="single" w:sz="4" w:space="0" w:color="auto"/>
              <w:bottom w:val="single" w:sz="4" w:space="0" w:color="auto"/>
              <w:right w:val="single" w:sz="4" w:space="0" w:color="auto"/>
            </w:tcBorders>
            <w:vAlign w:val="center"/>
          </w:tcPr>
          <w:p w:rsidR="00B17E7B" w:rsidRPr="00213C2E" w:rsidRDefault="00B17E7B" w:rsidP="00057C85">
            <w:pPr>
              <w:widowControl w:val="0"/>
              <w:spacing w:line="240" w:lineRule="auto"/>
              <w:rPr>
                <w:rFonts w:eastAsia="Yu Mincho"/>
                <w:kern w:val="2"/>
                <w:lang w:eastAsia="zh-CN"/>
              </w:rPr>
            </w:pPr>
            <w:r w:rsidRPr="00EB7BD2">
              <w:rPr>
                <w:rFonts w:eastAsia="Yu Mincho"/>
                <w:kern w:val="2"/>
                <w:lang w:eastAsia="zh-CN"/>
              </w:rPr>
              <w:t>Payload</w:t>
            </w:r>
          </w:p>
        </w:tc>
        <w:tc>
          <w:tcPr>
            <w:tcW w:w="5926" w:type="dxa"/>
            <w:tcBorders>
              <w:top w:val="single" w:sz="4" w:space="0" w:color="auto"/>
              <w:left w:val="single" w:sz="4" w:space="0" w:color="auto"/>
              <w:bottom w:val="single" w:sz="4" w:space="0" w:color="auto"/>
              <w:right w:val="single" w:sz="4" w:space="0" w:color="auto"/>
            </w:tcBorders>
            <w:vAlign w:val="center"/>
          </w:tcPr>
          <w:p w:rsidR="00B17E7B" w:rsidRPr="00213C2E" w:rsidRDefault="00B17E7B" w:rsidP="00057C85">
            <w:pPr>
              <w:widowControl w:val="0"/>
              <w:spacing w:line="240" w:lineRule="auto"/>
              <w:rPr>
                <w:rFonts w:eastAsia="Yu Mincho"/>
                <w:kern w:val="2"/>
                <w:lang w:eastAsia="zh-CN"/>
              </w:rPr>
            </w:pPr>
            <w:r w:rsidRPr="00213C2E">
              <w:rPr>
                <w:rFonts w:eastAsia="Yu Mincho"/>
                <w:kern w:val="2"/>
                <w:lang w:eastAsia="zh-CN"/>
              </w:rPr>
              <w:t>40 bits</w:t>
            </w:r>
          </w:p>
        </w:tc>
      </w:tr>
      <w:tr w:rsidR="00B17E7B" w:rsidRPr="00EB7BD2" w:rsidTr="00057C85">
        <w:trPr>
          <w:trHeight w:val="20"/>
          <w:jc w:val="center"/>
        </w:trPr>
        <w:tc>
          <w:tcPr>
            <w:tcW w:w="3288" w:type="dxa"/>
            <w:tcBorders>
              <w:top w:val="single" w:sz="4" w:space="0" w:color="auto"/>
              <w:left w:val="single" w:sz="4" w:space="0" w:color="auto"/>
              <w:bottom w:val="single" w:sz="4" w:space="0" w:color="auto"/>
              <w:right w:val="single" w:sz="4" w:space="0" w:color="auto"/>
            </w:tcBorders>
            <w:vAlign w:val="center"/>
          </w:tcPr>
          <w:p w:rsidR="00B17E7B" w:rsidRPr="00EB7BD2" w:rsidRDefault="00B17E7B" w:rsidP="00057C85">
            <w:pPr>
              <w:widowControl w:val="0"/>
              <w:spacing w:line="240" w:lineRule="auto"/>
              <w:rPr>
                <w:rFonts w:eastAsia="Yu Mincho"/>
                <w:kern w:val="2"/>
                <w:lang w:eastAsia="zh-CN"/>
              </w:rPr>
            </w:pPr>
            <w:r w:rsidRPr="00EB7BD2">
              <w:rPr>
                <w:rFonts w:eastAsia="Yu Mincho"/>
                <w:kern w:val="2"/>
                <w:lang w:eastAsia="zh-CN"/>
              </w:rPr>
              <w:t>CORESET size</w:t>
            </w:r>
          </w:p>
        </w:tc>
        <w:tc>
          <w:tcPr>
            <w:tcW w:w="5926" w:type="dxa"/>
            <w:tcBorders>
              <w:top w:val="single" w:sz="4" w:space="0" w:color="auto"/>
              <w:left w:val="single" w:sz="4" w:space="0" w:color="auto"/>
              <w:bottom w:val="single" w:sz="4" w:space="0" w:color="auto"/>
              <w:right w:val="single" w:sz="4" w:space="0" w:color="auto"/>
            </w:tcBorders>
            <w:vAlign w:val="center"/>
          </w:tcPr>
          <w:p w:rsidR="00B17E7B" w:rsidRPr="00213C2E" w:rsidRDefault="00B17E7B" w:rsidP="00057C85">
            <w:pPr>
              <w:widowControl w:val="0"/>
              <w:spacing w:line="240" w:lineRule="auto"/>
              <w:rPr>
                <w:rFonts w:eastAsia="Yu Mincho"/>
                <w:kern w:val="2"/>
                <w:lang w:eastAsia="zh-CN"/>
              </w:rPr>
            </w:pPr>
            <w:r w:rsidRPr="00213C2E">
              <w:rPr>
                <w:rFonts w:eastAsia="Yu Mincho"/>
                <w:kern w:val="2"/>
                <w:lang w:eastAsia="zh-CN"/>
              </w:rPr>
              <w:t>2 symbols, 48 PRBs</w:t>
            </w:r>
          </w:p>
        </w:tc>
      </w:tr>
      <w:tr w:rsidR="00B17E7B" w:rsidRPr="00EB7BD2" w:rsidTr="00057C85">
        <w:trPr>
          <w:trHeight w:val="20"/>
          <w:jc w:val="center"/>
        </w:trPr>
        <w:tc>
          <w:tcPr>
            <w:tcW w:w="3288" w:type="dxa"/>
            <w:tcBorders>
              <w:top w:val="single" w:sz="4" w:space="0" w:color="auto"/>
              <w:left w:val="single" w:sz="4" w:space="0" w:color="auto"/>
              <w:bottom w:val="single" w:sz="4" w:space="0" w:color="auto"/>
              <w:right w:val="single" w:sz="4" w:space="0" w:color="auto"/>
            </w:tcBorders>
            <w:vAlign w:val="center"/>
          </w:tcPr>
          <w:p w:rsidR="00B17E7B" w:rsidRPr="00EB7BD2" w:rsidRDefault="00B17E7B" w:rsidP="00057C85">
            <w:pPr>
              <w:widowControl w:val="0"/>
              <w:spacing w:line="240" w:lineRule="auto"/>
              <w:rPr>
                <w:rFonts w:eastAsia="Yu Mincho"/>
                <w:kern w:val="2"/>
                <w:lang w:eastAsia="zh-CN"/>
              </w:rPr>
            </w:pPr>
            <w:r w:rsidRPr="00EB7BD2">
              <w:rPr>
                <w:rFonts w:eastAsia="Yu Mincho"/>
                <w:kern w:val="2"/>
                <w:lang w:eastAsia="zh-CN"/>
              </w:rPr>
              <w:t>Tx Diversity</w:t>
            </w:r>
          </w:p>
        </w:tc>
        <w:tc>
          <w:tcPr>
            <w:tcW w:w="5926" w:type="dxa"/>
            <w:tcBorders>
              <w:top w:val="single" w:sz="4" w:space="0" w:color="auto"/>
              <w:left w:val="single" w:sz="4" w:space="0" w:color="auto"/>
              <w:bottom w:val="single" w:sz="4" w:space="0" w:color="auto"/>
              <w:right w:val="single" w:sz="4" w:space="0" w:color="auto"/>
            </w:tcBorders>
            <w:vAlign w:val="center"/>
          </w:tcPr>
          <w:p w:rsidR="00B17E7B" w:rsidRPr="00213C2E" w:rsidRDefault="00B17E7B" w:rsidP="00057C85">
            <w:pPr>
              <w:widowControl w:val="0"/>
              <w:spacing w:line="240" w:lineRule="auto"/>
              <w:rPr>
                <w:rFonts w:eastAsia="Yu Mincho"/>
                <w:kern w:val="2"/>
                <w:lang w:eastAsia="zh-CN"/>
              </w:rPr>
            </w:pPr>
            <w:r>
              <w:rPr>
                <w:rFonts w:eastAsia="Yu Mincho"/>
                <w:kern w:val="2"/>
                <w:lang w:eastAsia="zh-CN"/>
              </w:rPr>
              <w:t>Precoder cycling</w:t>
            </w:r>
          </w:p>
        </w:tc>
      </w:tr>
      <w:tr w:rsidR="00B17E7B" w:rsidRPr="00EB7BD2" w:rsidTr="00057C85">
        <w:trPr>
          <w:trHeight w:val="20"/>
          <w:jc w:val="center"/>
        </w:trPr>
        <w:tc>
          <w:tcPr>
            <w:tcW w:w="3288" w:type="dxa"/>
            <w:tcBorders>
              <w:top w:val="single" w:sz="4" w:space="0" w:color="auto"/>
              <w:left w:val="single" w:sz="4" w:space="0" w:color="auto"/>
              <w:bottom w:val="single" w:sz="4" w:space="0" w:color="auto"/>
              <w:right w:val="single" w:sz="4" w:space="0" w:color="auto"/>
            </w:tcBorders>
            <w:vAlign w:val="center"/>
          </w:tcPr>
          <w:p w:rsidR="00B17E7B" w:rsidRPr="00EB7BD2" w:rsidRDefault="00B17E7B" w:rsidP="00057C85">
            <w:pPr>
              <w:widowControl w:val="0"/>
              <w:spacing w:line="240" w:lineRule="auto"/>
              <w:rPr>
                <w:rFonts w:eastAsia="Yu Mincho"/>
                <w:kern w:val="2"/>
                <w:lang w:eastAsia="zh-CN"/>
              </w:rPr>
            </w:pPr>
            <w:r w:rsidRPr="00EB7BD2">
              <w:rPr>
                <w:rFonts w:eastAsia="Yu Mincho"/>
                <w:kern w:val="2"/>
                <w:lang w:eastAsia="zh-CN"/>
              </w:rPr>
              <w:t>BLER for PDCCH</w:t>
            </w:r>
          </w:p>
        </w:tc>
        <w:tc>
          <w:tcPr>
            <w:tcW w:w="5926" w:type="dxa"/>
            <w:tcBorders>
              <w:top w:val="single" w:sz="4" w:space="0" w:color="auto"/>
              <w:left w:val="single" w:sz="4" w:space="0" w:color="auto"/>
              <w:bottom w:val="single" w:sz="4" w:space="0" w:color="auto"/>
              <w:right w:val="single" w:sz="4" w:space="0" w:color="auto"/>
            </w:tcBorders>
            <w:vAlign w:val="center"/>
          </w:tcPr>
          <w:p w:rsidR="00B17E7B" w:rsidRPr="00213C2E" w:rsidRDefault="00B17E7B" w:rsidP="00057C85">
            <w:pPr>
              <w:widowControl w:val="0"/>
              <w:spacing w:line="240" w:lineRule="auto"/>
              <w:rPr>
                <w:rFonts w:eastAsia="Yu Mincho"/>
                <w:kern w:val="2"/>
                <w:lang w:eastAsia="zh-CN"/>
              </w:rPr>
            </w:pPr>
            <w:r w:rsidRPr="00213C2E">
              <w:rPr>
                <w:rFonts w:eastAsia="Yu Mincho"/>
                <w:kern w:val="2"/>
                <w:lang w:eastAsia="zh-CN"/>
              </w:rPr>
              <w:t>1% BLER</w:t>
            </w:r>
          </w:p>
        </w:tc>
      </w:tr>
    </w:tbl>
    <w:p w:rsidR="00B17E7B" w:rsidRPr="00E321FA" w:rsidRDefault="00B17E7B" w:rsidP="00BC22D1">
      <w:pPr>
        <w:pStyle w:val="24"/>
        <w:spacing w:before="0" w:after="0" w:line="240" w:lineRule="auto"/>
        <w:ind w:left="0" w:firstLineChars="0" w:firstLine="0"/>
        <w:jc w:val="left"/>
        <w:rPr>
          <w:rFonts w:ascii="Times New Roman" w:hAnsi="Times New Roman" w:cs="Times New Roman"/>
          <w:color w:val="auto"/>
        </w:rPr>
      </w:pPr>
    </w:p>
    <w:sectPr w:rsidR="00B17E7B" w:rsidRPr="00E321FA"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076B" w:rsidRDefault="00B2076B" w:rsidP="007378B8">
      <w:r>
        <w:separator/>
      </w:r>
    </w:p>
  </w:endnote>
  <w:endnote w:type="continuationSeparator" w:id="0">
    <w:p w:rsidR="00B2076B" w:rsidRDefault="00B2076B"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36A" w:rsidRDefault="0019636A">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230501">
      <w:rPr>
        <w:rStyle w:val="af2"/>
        <w:i/>
        <w:color w:val="auto"/>
      </w:rPr>
      <w:t>3</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076B" w:rsidRDefault="00B2076B" w:rsidP="007378B8">
      <w:r>
        <w:separator/>
      </w:r>
    </w:p>
  </w:footnote>
  <w:footnote w:type="continuationSeparator" w:id="0">
    <w:p w:rsidR="00B2076B" w:rsidRDefault="00B2076B"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36A" w:rsidRDefault="0019636A"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0"/>
  </w:num>
  <w:num w:numId="3">
    <w:abstractNumId w:val="12"/>
  </w:num>
  <w:num w:numId="4">
    <w:abstractNumId w:val="15"/>
  </w:num>
  <w:num w:numId="5">
    <w:abstractNumId w:val="1"/>
  </w:num>
  <w:num w:numId="6">
    <w:abstractNumId w:val="7"/>
  </w:num>
  <w:num w:numId="7">
    <w:abstractNumId w:val="19"/>
  </w:num>
  <w:num w:numId="8">
    <w:abstractNumId w:val="2"/>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7"/>
  </w:num>
  <w:num w:numId="12">
    <w:abstractNumId w:val="16"/>
  </w:num>
  <w:num w:numId="13">
    <w:abstractNumId w:val="4"/>
  </w:num>
  <w:num w:numId="14">
    <w:abstractNumId w:val="8"/>
  </w:num>
  <w:num w:numId="15">
    <w:abstractNumId w:val="13"/>
  </w:num>
  <w:num w:numId="16">
    <w:abstractNumId w:val="6"/>
  </w:num>
  <w:num w:numId="17">
    <w:abstractNumId w:val="5"/>
  </w:num>
  <w:num w:numId="18">
    <w:abstractNumId w:val="14"/>
  </w:num>
  <w:num w:numId="19">
    <w:abstractNumId w:val="18"/>
  </w:num>
  <w:num w:numId="20">
    <w:abstractNumId w:val="3"/>
  </w:num>
  <w:num w:numId="2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C32"/>
    <w:rsid w:val="0002316F"/>
    <w:rsid w:val="0002329E"/>
    <w:rsid w:val="00023822"/>
    <w:rsid w:val="000238B8"/>
    <w:rsid w:val="00023944"/>
    <w:rsid w:val="00024278"/>
    <w:rsid w:val="000243E3"/>
    <w:rsid w:val="0002442E"/>
    <w:rsid w:val="000245CC"/>
    <w:rsid w:val="000246A3"/>
    <w:rsid w:val="0002486E"/>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6E"/>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37"/>
    <w:rsid w:val="00054471"/>
    <w:rsid w:val="00054656"/>
    <w:rsid w:val="00054DF7"/>
    <w:rsid w:val="00055668"/>
    <w:rsid w:val="00055AF6"/>
    <w:rsid w:val="0005601C"/>
    <w:rsid w:val="000566FB"/>
    <w:rsid w:val="000569F7"/>
    <w:rsid w:val="00056C2E"/>
    <w:rsid w:val="00056E3D"/>
    <w:rsid w:val="00056EAB"/>
    <w:rsid w:val="00056F06"/>
    <w:rsid w:val="00057098"/>
    <w:rsid w:val="000579FB"/>
    <w:rsid w:val="00057BD4"/>
    <w:rsid w:val="00057C85"/>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E65"/>
    <w:rsid w:val="00062EAC"/>
    <w:rsid w:val="0006372F"/>
    <w:rsid w:val="00063E28"/>
    <w:rsid w:val="000641C2"/>
    <w:rsid w:val="000641F3"/>
    <w:rsid w:val="000642F7"/>
    <w:rsid w:val="0006494B"/>
    <w:rsid w:val="00064971"/>
    <w:rsid w:val="00064EF3"/>
    <w:rsid w:val="0006532A"/>
    <w:rsid w:val="000654F4"/>
    <w:rsid w:val="00065614"/>
    <w:rsid w:val="000657FD"/>
    <w:rsid w:val="00065A45"/>
    <w:rsid w:val="00065DC9"/>
    <w:rsid w:val="00066036"/>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4E0E"/>
    <w:rsid w:val="0007532A"/>
    <w:rsid w:val="000753FB"/>
    <w:rsid w:val="00075885"/>
    <w:rsid w:val="00075951"/>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31"/>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746"/>
    <w:rsid w:val="000A4BE3"/>
    <w:rsid w:val="000A55D2"/>
    <w:rsid w:val="000A5960"/>
    <w:rsid w:val="000A602F"/>
    <w:rsid w:val="000A6143"/>
    <w:rsid w:val="000A635E"/>
    <w:rsid w:val="000A63A6"/>
    <w:rsid w:val="000A6CAF"/>
    <w:rsid w:val="000A6D86"/>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23A"/>
    <w:rsid w:val="000D43DC"/>
    <w:rsid w:val="000D44EB"/>
    <w:rsid w:val="000D4565"/>
    <w:rsid w:val="000D45B5"/>
    <w:rsid w:val="000D4663"/>
    <w:rsid w:val="000D4938"/>
    <w:rsid w:val="000D4A20"/>
    <w:rsid w:val="000D4B64"/>
    <w:rsid w:val="000D4BE0"/>
    <w:rsid w:val="000D52FD"/>
    <w:rsid w:val="000D55E8"/>
    <w:rsid w:val="000D5755"/>
    <w:rsid w:val="000D57BD"/>
    <w:rsid w:val="000D5EB8"/>
    <w:rsid w:val="000D6343"/>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5DCB"/>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4F9E"/>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07DE9"/>
    <w:rsid w:val="00110571"/>
    <w:rsid w:val="00110DEE"/>
    <w:rsid w:val="00110E34"/>
    <w:rsid w:val="001111F5"/>
    <w:rsid w:val="001113B8"/>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973"/>
    <w:rsid w:val="00124227"/>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31A"/>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31"/>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AE0"/>
    <w:rsid w:val="00173DC6"/>
    <w:rsid w:val="00173ED5"/>
    <w:rsid w:val="001748A5"/>
    <w:rsid w:val="00174A81"/>
    <w:rsid w:val="00174C4E"/>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1DF8"/>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36A"/>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B23"/>
    <w:rsid w:val="001B6CE9"/>
    <w:rsid w:val="001B6DAF"/>
    <w:rsid w:val="001B6F7B"/>
    <w:rsid w:val="001B7465"/>
    <w:rsid w:val="001B7B6A"/>
    <w:rsid w:val="001C005E"/>
    <w:rsid w:val="001C04F4"/>
    <w:rsid w:val="001C05B2"/>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A7E"/>
    <w:rsid w:val="001C3C0A"/>
    <w:rsid w:val="001C40AC"/>
    <w:rsid w:val="001C4169"/>
    <w:rsid w:val="001C433D"/>
    <w:rsid w:val="001C43E6"/>
    <w:rsid w:val="001C44D4"/>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235"/>
    <w:rsid w:val="001E13C4"/>
    <w:rsid w:val="001E2439"/>
    <w:rsid w:val="001E293C"/>
    <w:rsid w:val="001E2963"/>
    <w:rsid w:val="001E2A29"/>
    <w:rsid w:val="001E3E91"/>
    <w:rsid w:val="001E4577"/>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9BF"/>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FE8"/>
    <w:rsid w:val="00224019"/>
    <w:rsid w:val="00224056"/>
    <w:rsid w:val="00224554"/>
    <w:rsid w:val="002246D0"/>
    <w:rsid w:val="0022496E"/>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501"/>
    <w:rsid w:val="0023067E"/>
    <w:rsid w:val="00230AC1"/>
    <w:rsid w:val="00230C74"/>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C1F"/>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53F"/>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8D"/>
    <w:rsid w:val="002B17D0"/>
    <w:rsid w:val="002B1CFE"/>
    <w:rsid w:val="002B1EB1"/>
    <w:rsid w:val="002B2BF5"/>
    <w:rsid w:val="002B2C00"/>
    <w:rsid w:val="002B2E98"/>
    <w:rsid w:val="002B304F"/>
    <w:rsid w:val="002B3081"/>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AB5"/>
    <w:rsid w:val="002C1237"/>
    <w:rsid w:val="002C1375"/>
    <w:rsid w:val="002C161A"/>
    <w:rsid w:val="002C18BD"/>
    <w:rsid w:val="002C222F"/>
    <w:rsid w:val="002C27AB"/>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58"/>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71A"/>
    <w:rsid w:val="00303C4E"/>
    <w:rsid w:val="00303E0A"/>
    <w:rsid w:val="00303FC0"/>
    <w:rsid w:val="00303FFD"/>
    <w:rsid w:val="0030438E"/>
    <w:rsid w:val="003048BC"/>
    <w:rsid w:val="00304B84"/>
    <w:rsid w:val="00304F31"/>
    <w:rsid w:val="0030562E"/>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91A"/>
    <w:rsid w:val="00312B40"/>
    <w:rsid w:val="00312D96"/>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4F0A"/>
    <w:rsid w:val="00335062"/>
    <w:rsid w:val="00335576"/>
    <w:rsid w:val="003355F6"/>
    <w:rsid w:val="0033574E"/>
    <w:rsid w:val="00335780"/>
    <w:rsid w:val="0033593F"/>
    <w:rsid w:val="00335C58"/>
    <w:rsid w:val="0033610A"/>
    <w:rsid w:val="003368D6"/>
    <w:rsid w:val="00336B3F"/>
    <w:rsid w:val="00336EF1"/>
    <w:rsid w:val="00336EFB"/>
    <w:rsid w:val="0033713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B60"/>
    <w:rsid w:val="00346135"/>
    <w:rsid w:val="003462A8"/>
    <w:rsid w:val="003462FC"/>
    <w:rsid w:val="00346ED9"/>
    <w:rsid w:val="00346F89"/>
    <w:rsid w:val="003474A6"/>
    <w:rsid w:val="003478FF"/>
    <w:rsid w:val="00347A55"/>
    <w:rsid w:val="00347B33"/>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024"/>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CA9"/>
    <w:rsid w:val="00361DE4"/>
    <w:rsid w:val="00361E4A"/>
    <w:rsid w:val="003623EC"/>
    <w:rsid w:val="003625BC"/>
    <w:rsid w:val="00362671"/>
    <w:rsid w:val="0036344B"/>
    <w:rsid w:val="003634BD"/>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4E43"/>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998"/>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531"/>
    <w:rsid w:val="003B45F5"/>
    <w:rsid w:val="003B46D1"/>
    <w:rsid w:val="003B493F"/>
    <w:rsid w:val="003B4A8A"/>
    <w:rsid w:val="003B4E75"/>
    <w:rsid w:val="003B54D6"/>
    <w:rsid w:val="003B5B20"/>
    <w:rsid w:val="003B6609"/>
    <w:rsid w:val="003B68E8"/>
    <w:rsid w:val="003B6CA0"/>
    <w:rsid w:val="003B7541"/>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8FB"/>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15F"/>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A2E"/>
    <w:rsid w:val="00400D3D"/>
    <w:rsid w:val="00400EE2"/>
    <w:rsid w:val="004012FE"/>
    <w:rsid w:val="004013CA"/>
    <w:rsid w:val="00401757"/>
    <w:rsid w:val="00401E56"/>
    <w:rsid w:val="00401FAB"/>
    <w:rsid w:val="00402484"/>
    <w:rsid w:val="0040248B"/>
    <w:rsid w:val="004029E4"/>
    <w:rsid w:val="00402AB2"/>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677"/>
    <w:rsid w:val="00406884"/>
    <w:rsid w:val="00406B55"/>
    <w:rsid w:val="00406BE9"/>
    <w:rsid w:val="00407181"/>
    <w:rsid w:val="0040724E"/>
    <w:rsid w:val="00407494"/>
    <w:rsid w:val="00407749"/>
    <w:rsid w:val="0040793B"/>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5F6"/>
    <w:rsid w:val="0041363A"/>
    <w:rsid w:val="00413857"/>
    <w:rsid w:val="00413A9C"/>
    <w:rsid w:val="004143B1"/>
    <w:rsid w:val="004145C4"/>
    <w:rsid w:val="00414A29"/>
    <w:rsid w:val="00415002"/>
    <w:rsid w:val="00415220"/>
    <w:rsid w:val="00415291"/>
    <w:rsid w:val="00415458"/>
    <w:rsid w:val="0041564A"/>
    <w:rsid w:val="00415813"/>
    <w:rsid w:val="00415A4B"/>
    <w:rsid w:val="00415A7A"/>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49C"/>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67EC1"/>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89E"/>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75F"/>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2BB"/>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4AA5"/>
    <w:rsid w:val="00534AB0"/>
    <w:rsid w:val="00534BC9"/>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367"/>
    <w:rsid w:val="00562BEF"/>
    <w:rsid w:val="00562EA2"/>
    <w:rsid w:val="00562EEE"/>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0A9"/>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53D"/>
    <w:rsid w:val="005B06E4"/>
    <w:rsid w:val="005B084D"/>
    <w:rsid w:val="005B08FA"/>
    <w:rsid w:val="005B0AB0"/>
    <w:rsid w:val="005B0D23"/>
    <w:rsid w:val="005B149F"/>
    <w:rsid w:val="005B1766"/>
    <w:rsid w:val="005B1933"/>
    <w:rsid w:val="005B1A19"/>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6E3"/>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362"/>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675"/>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963"/>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1E"/>
    <w:rsid w:val="00673A31"/>
    <w:rsid w:val="00673A62"/>
    <w:rsid w:val="00673AEC"/>
    <w:rsid w:val="00673AFB"/>
    <w:rsid w:val="00673FB6"/>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F5B"/>
    <w:rsid w:val="006870A9"/>
    <w:rsid w:val="00687A4B"/>
    <w:rsid w:val="00690072"/>
    <w:rsid w:val="00690843"/>
    <w:rsid w:val="006908C4"/>
    <w:rsid w:val="00690CA1"/>
    <w:rsid w:val="00691160"/>
    <w:rsid w:val="0069179B"/>
    <w:rsid w:val="0069187D"/>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585B"/>
    <w:rsid w:val="006D6556"/>
    <w:rsid w:val="006D6633"/>
    <w:rsid w:val="006D6645"/>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4BC"/>
    <w:rsid w:val="006F1508"/>
    <w:rsid w:val="006F162D"/>
    <w:rsid w:val="006F16D9"/>
    <w:rsid w:val="006F197D"/>
    <w:rsid w:val="006F1B7A"/>
    <w:rsid w:val="006F2067"/>
    <w:rsid w:val="006F208C"/>
    <w:rsid w:val="006F26EC"/>
    <w:rsid w:val="006F2897"/>
    <w:rsid w:val="006F29CC"/>
    <w:rsid w:val="006F2E5A"/>
    <w:rsid w:val="006F2EB4"/>
    <w:rsid w:val="006F2F4D"/>
    <w:rsid w:val="006F2FCD"/>
    <w:rsid w:val="006F30B1"/>
    <w:rsid w:val="006F325E"/>
    <w:rsid w:val="006F3277"/>
    <w:rsid w:val="006F3C68"/>
    <w:rsid w:val="006F3F7F"/>
    <w:rsid w:val="006F45B2"/>
    <w:rsid w:val="006F4A16"/>
    <w:rsid w:val="006F4E80"/>
    <w:rsid w:val="006F58FC"/>
    <w:rsid w:val="006F5A85"/>
    <w:rsid w:val="006F5BC3"/>
    <w:rsid w:val="006F6A8C"/>
    <w:rsid w:val="006F6E74"/>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1C2A"/>
    <w:rsid w:val="00712236"/>
    <w:rsid w:val="00712312"/>
    <w:rsid w:val="00712412"/>
    <w:rsid w:val="0071255E"/>
    <w:rsid w:val="00712979"/>
    <w:rsid w:val="00712993"/>
    <w:rsid w:val="00712C95"/>
    <w:rsid w:val="00712D47"/>
    <w:rsid w:val="00712F24"/>
    <w:rsid w:val="007134E6"/>
    <w:rsid w:val="0071362B"/>
    <w:rsid w:val="007139B0"/>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4A6"/>
    <w:rsid w:val="00754011"/>
    <w:rsid w:val="00754041"/>
    <w:rsid w:val="007541B1"/>
    <w:rsid w:val="00754295"/>
    <w:rsid w:val="007548BF"/>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335"/>
    <w:rsid w:val="00764426"/>
    <w:rsid w:val="00764522"/>
    <w:rsid w:val="00764BA4"/>
    <w:rsid w:val="00764DFE"/>
    <w:rsid w:val="007653EA"/>
    <w:rsid w:val="00765C57"/>
    <w:rsid w:val="00765D16"/>
    <w:rsid w:val="00765F4A"/>
    <w:rsid w:val="00766200"/>
    <w:rsid w:val="0076662B"/>
    <w:rsid w:val="0076677E"/>
    <w:rsid w:val="007669AD"/>
    <w:rsid w:val="0076785B"/>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4C68"/>
    <w:rsid w:val="00774E68"/>
    <w:rsid w:val="00774FE9"/>
    <w:rsid w:val="00774FEF"/>
    <w:rsid w:val="007756FC"/>
    <w:rsid w:val="00776096"/>
    <w:rsid w:val="007763C6"/>
    <w:rsid w:val="00776435"/>
    <w:rsid w:val="0077648C"/>
    <w:rsid w:val="00776642"/>
    <w:rsid w:val="0077685A"/>
    <w:rsid w:val="00776903"/>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A26"/>
    <w:rsid w:val="00791D4A"/>
    <w:rsid w:val="00791E24"/>
    <w:rsid w:val="00791E3F"/>
    <w:rsid w:val="00791FF1"/>
    <w:rsid w:val="007920F3"/>
    <w:rsid w:val="0079215D"/>
    <w:rsid w:val="00792351"/>
    <w:rsid w:val="007924D7"/>
    <w:rsid w:val="00792514"/>
    <w:rsid w:val="00792921"/>
    <w:rsid w:val="00792C60"/>
    <w:rsid w:val="00792EC9"/>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4C9"/>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28C"/>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049"/>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D03CF"/>
    <w:rsid w:val="007D05C2"/>
    <w:rsid w:val="007D0810"/>
    <w:rsid w:val="007D0B94"/>
    <w:rsid w:val="007D0CE6"/>
    <w:rsid w:val="007D0D07"/>
    <w:rsid w:val="007D0DAD"/>
    <w:rsid w:val="007D11A1"/>
    <w:rsid w:val="007D1347"/>
    <w:rsid w:val="007D1448"/>
    <w:rsid w:val="007D195C"/>
    <w:rsid w:val="007D1D28"/>
    <w:rsid w:val="007D2045"/>
    <w:rsid w:val="007D2091"/>
    <w:rsid w:val="007D21EF"/>
    <w:rsid w:val="007D223E"/>
    <w:rsid w:val="007D22B8"/>
    <w:rsid w:val="007D255E"/>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41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942"/>
    <w:rsid w:val="007E6B5E"/>
    <w:rsid w:val="007E6DA4"/>
    <w:rsid w:val="007E6DEC"/>
    <w:rsid w:val="007E73FB"/>
    <w:rsid w:val="007F031D"/>
    <w:rsid w:val="007F04F6"/>
    <w:rsid w:val="007F0645"/>
    <w:rsid w:val="007F0CBE"/>
    <w:rsid w:val="007F0FD0"/>
    <w:rsid w:val="007F0FEF"/>
    <w:rsid w:val="007F1263"/>
    <w:rsid w:val="007F131D"/>
    <w:rsid w:val="007F13DC"/>
    <w:rsid w:val="007F1430"/>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EB1"/>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083"/>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4A"/>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61"/>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0E4E"/>
    <w:rsid w:val="00851302"/>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0D4D"/>
    <w:rsid w:val="008A10F1"/>
    <w:rsid w:val="008A10F6"/>
    <w:rsid w:val="008A11B7"/>
    <w:rsid w:val="008A11F6"/>
    <w:rsid w:val="008A1315"/>
    <w:rsid w:val="008A13D8"/>
    <w:rsid w:val="008A16EE"/>
    <w:rsid w:val="008A1A7E"/>
    <w:rsid w:val="008A1AB1"/>
    <w:rsid w:val="008A1C86"/>
    <w:rsid w:val="008A1FB1"/>
    <w:rsid w:val="008A22DA"/>
    <w:rsid w:val="008A29BF"/>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A7F0A"/>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FE1"/>
    <w:rsid w:val="008E205D"/>
    <w:rsid w:val="008E235B"/>
    <w:rsid w:val="008E28D8"/>
    <w:rsid w:val="008E297D"/>
    <w:rsid w:val="008E2FA6"/>
    <w:rsid w:val="008E2FA7"/>
    <w:rsid w:val="008E3745"/>
    <w:rsid w:val="008E3804"/>
    <w:rsid w:val="008E3C8E"/>
    <w:rsid w:val="008E3E2D"/>
    <w:rsid w:val="008E3F93"/>
    <w:rsid w:val="008E4368"/>
    <w:rsid w:val="008E4735"/>
    <w:rsid w:val="008E4D39"/>
    <w:rsid w:val="008E5120"/>
    <w:rsid w:val="008E5510"/>
    <w:rsid w:val="008E5553"/>
    <w:rsid w:val="008E55BB"/>
    <w:rsid w:val="008E57A2"/>
    <w:rsid w:val="008E58C2"/>
    <w:rsid w:val="008E5EF0"/>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A4B"/>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7E5"/>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7ED"/>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89D"/>
    <w:rsid w:val="009B6CAE"/>
    <w:rsid w:val="009B7128"/>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3FCF"/>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B5A"/>
    <w:rsid w:val="009E3CD0"/>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DE3"/>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5"/>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2B72"/>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019"/>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36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987"/>
    <w:rsid w:val="00AC2DFD"/>
    <w:rsid w:val="00AC338D"/>
    <w:rsid w:val="00AC3914"/>
    <w:rsid w:val="00AC392B"/>
    <w:rsid w:val="00AC3D90"/>
    <w:rsid w:val="00AC4129"/>
    <w:rsid w:val="00AC428B"/>
    <w:rsid w:val="00AC435B"/>
    <w:rsid w:val="00AC4942"/>
    <w:rsid w:val="00AC4BDC"/>
    <w:rsid w:val="00AC4C65"/>
    <w:rsid w:val="00AC4E5E"/>
    <w:rsid w:val="00AC503F"/>
    <w:rsid w:val="00AC5101"/>
    <w:rsid w:val="00AC5DDA"/>
    <w:rsid w:val="00AC60A6"/>
    <w:rsid w:val="00AC64E9"/>
    <w:rsid w:val="00AC6539"/>
    <w:rsid w:val="00AC6DA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569F"/>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5778"/>
    <w:rsid w:val="00B06477"/>
    <w:rsid w:val="00B06A4D"/>
    <w:rsid w:val="00B06A7B"/>
    <w:rsid w:val="00B06F0B"/>
    <w:rsid w:val="00B06FFB"/>
    <w:rsid w:val="00B075C4"/>
    <w:rsid w:val="00B078DC"/>
    <w:rsid w:val="00B07DA6"/>
    <w:rsid w:val="00B07E9F"/>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E7B"/>
    <w:rsid w:val="00B17F90"/>
    <w:rsid w:val="00B201B7"/>
    <w:rsid w:val="00B20725"/>
    <w:rsid w:val="00B2076B"/>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B41"/>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6E8"/>
    <w:rsid w:val="00B64AA1"/>
    <w:rsid w:val="00B64B0E"/>
    <w:rsid w:val="00B64CB7"/>
    <w:rsid w:val="00B64FFD"/>
    <w:rsid w:val="00B650ED"/>
    <w:rsid w:val="00B650F0"/>
    <w:rsid w:val="00B651DA"/>
    <w:rsid w:val="00B652FC"/>
    <w:rsid w:val="00B654D4"/>
    <w:rsid w:val="00B657CC"/>
    <w:rsid w:val="00B657F0"/>
    <w:rsid w:val="00B65839"/>
    <w:rsid w:val="00B6592E"/>
    <w:rsid w:val="00B6605B"/>
    <w:rsid w:val="00B66393"/>
    <w:rsid w:val="00B664B2"/>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119"/>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2D1"/>
    <w:rsid w:val="00BC278D"/>
    <w:rsid w:val="00BC2A7B"/>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89"/>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7FF"/>
    <w:rsid w:val="00BE203A"/>
    <w:rsid w:val="00BE23AE"/>
    <w:rsid w:val="00BE2571"/>
    <w:rsid w:val="00BE2655"/>
    <w:rsid w:val="00BE267F"/>
    <w:rsid w:val="00BE29CE"/>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A7A"/>
    <w:rsid w:val="00BF3C66"/>
    <w:rsid w:val="00BF4402"/>
    <w:rsid w:val="00BF498D"/>
    <w:rsid w:val="00BF4A19"/>
    <w:rsid w:val="00BF4D4D"/>
    <w:rsid w:val="00BF4D68"/>
    <w:rsid w:val="00BF4DB4"/>
    <w:rsid w:val="00BF4F43"/>
    <w:rsid w:val="00BF4FD6"/>
    <w:rsid w:val="00BF5A13"/>
    <w:rsid w:val="00BF5C63"/>
    <w:rsid w:val="00BF655A"/>
    <w:rsid w:val="00BF6573"/>
    <w:rsid w:val="00BF6AA8"/>
    <w:rsid w:val="00BF6BB1"/>
    <w:rsid w:val="00BF71FC"/>
    <w:rsid w:val="00BF73DC"/>
    <w:rsid w:val="00C006C8"/>
    <w:rsid w:val="00C00761"/>
    <w:rsid w:val="00C007A9"/>
    <w:rsid w:val="00C012AF"/>
    <w:rsid w:val="00C013AC"/>
    <w:rsid w:val="00C0151D"/>
    <w:rsid w:val="00C01691"/>
    <w:rsid w:val="00C01B42"/>
    <w:rsid w:val="00C01B98"/>
    <w:rsid w:val="00C01BB0"/>
    <w:rsid w:val="00C01E49"/>
    <w:rsid w:val="00C01F96"/>
    <w:rsid w:val="00C0245A"/>
    <w:rsid w:val="00C02A77"/>
    <w:rsid w:val="00C02B66"/>
    <w:rsid w:val="00C03660"/>
    <w:rsid w:val="00C038D3"/>
    <w:rsid w:val="00C03AA1"/>
    <w:rsid w:val="00C03D7D"/>
    <w:rsid w:val="00C03DD0"/>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2E1"/>
    <w:rsid w:val="00C10404"/>
    <w:rsid w:val="00C10766"/>
    <w:rsid w:val="00C1077C"/>
    <w:rsid w:val="00C108D7"/>
    <w:rsid w:val="00C108E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276B"/>
    <w:rsid w:val="00C53079"/>
    <w:rsid w:val="00C53124"/>
    <w:rsid w:val="00C53630"/>
    <w:rsid w:val="00C537D3"/>
    <w:rsid w:val="00C5391C"/>
    <w:rsid w:val="00C5397F"/>
    <w:rsid w:val="00C539D5"/>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3A4"/>
    <w:rsid w:val="00C7042F"/>
    <w:rsid w:val="00C70623"/>
    <w:rsid w:val="00C709AB"/>
    <w:rsid w:val="00C70F44"/>
    <w:rsid w:val="00C7100F"/>
    <w:rsid w:val="00C713E7"/>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20"/>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0D58"/>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D7C2A"/>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8E2"/>
    <w:rsid w:val="00CE7AAD"/>
    <w:rsid w:val="00CE7B3B"/>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803"/>
    <w:rsid w:val="00D00E0E"/>
    <w:rsid w:val="00D00EE5"/>
    <w:rsid w:val="00D00EF0"/>
    <w:rsid w:val="00D011C7"/>
    <w:rsid w:val="00D01657"/>
    <w:rsid w:val="00D0166F"/>
    <w:rsid w:val="00D019ED"/>
    <w:rsid w:val="00D01D0D"/>
    <w:rsid w:val="00D01D2D"/>
    <w:rsid w:val="00D01E6D"/>
    <w:rsid w:val="00D025A3"/>
    <w:rsid w:val="00D027A9"/>
    <w:rsid w:val="00D027C9"/>
    <w:rsid w:val="00D02863"/>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C73"/>
    <w:rsid w:val="00D10FA8"/>
    <w:rsid w:val="00D1106D"/>
    <w:rsid w:val="00D111F4"/>
    <w:rsid w:val="00D11656"/>
    <w:rsid w:val="00D11903"/>
    <w:rsid w:val="00D11962"/>
    <w:rsid w:val="00D119C4"/>
    <w:rsid w:val="00D11FB0"/>
    <w:rsid w:val="00D12611"/>
    <w:rsid w:val="00D12B63"/>
    <w:rsid w:val="00D12D74"/>
    <w:rsid w:val="00D12ED5"/>
    <w:rsid w:val="00D1311E"/>
    <w:rsid w:val="00D13729"/>
    <w:rsid w:val="00D138EF"/>
    <w:rsid w:val="00D13AC5"/>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666"/>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6E9"/>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FC"/>
    <w:rsid w:val="00D52122"/>
    <w:rsid w:val="00D52305"/>
    <w:rsid w:val="00D52490"/>
    <w:rsid w:val="00D52B86"/>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E79"/>
    <w:rsid w:val="00D56FEB"/>
    <w:rsid w:val="00D572D4"/>
    <w:rsid w:val="00D5762F"/>
    <w:rsid w:val="00D57674"/>
    <w:rsid w:val="00D5781C"/>
    <w:rsid w:val="00D57A28"/>
    <w:rsid w:val="00D57C3E"/>
    <w:rsid w:val="00D60A4E"/>
    <w:rsid w:val="00D611B3"/>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4E"/>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6A4"/>
    <w:rsid w:val="00D85979"/>
    <w:rsid w:val="00D85C10"/>
    <w:rsid w:val="00D85C88"/>
    <w:rsid w:val="00D85DA3"/>
    <w:rsid w:val="00D85FBA"/>
    <w:rsid w:val="00D863CF"/>
    <w:rsid w:val="00D86487"/>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DF3"/>
    <w:rsid w:val="00DF3ED4"/>
    <w:rsid w:val="00DF42BB"/>
    <w:rsid w:val="00DF457F"/>
    <w:rsid w:val="00DF45AE"/>
    <w:rsid w:val="00DF4645"/>
    <w:rsid w:val="00DF4670"/>
    <w:rsid w:val="00DF4F44"/>
    <w:rsid w:val="00DF5637"/>
    <w:rsid w:val="00DF5C47"/>
    <w:rsid w:val="00DF5CDA"/>
    <w:rsid w:val="00DF5F0D"/>
    <w:rsid w:val="00DF6209"/>
    <w:rsid w:val="00DF6661"/>
    <w:rsid w:val="00DF66E7"/>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7FD"/>
    <w:rsid w:val="00E74969"/>
    <w:rsid w:val="00E74F99"/>
    <w:rsid w:val="00E7504D"/>
    <w:rsid w:val="00E75059"/>
    <w:rsid w:val="00E75824"/>
    <w:rsid w:val="00E75E46"/>
    <w:rsid w:val="00E763D5"/>
    <w:rsid w:val="00E765B0"/>
    <w:rsid w:val="00E7688F"/>
    <w:rsid w:val="00E76FC5"/>
    <w:rsid w:val="00E7742D"/>
    <w:rsid w:val="00E77875"/>
    <w:rsid w:val="00E77910"/>
    <w:rsid w:val="00E77B56"/>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C56"/>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A5"/>
    <w:rsid w:val="00EA095C"/>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38A"/>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A46"/>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A4C"/>
    <w:rsid w:val="00EE4CF5"/>
    <w:rsid w:val="00EE5008"/>
    <w:rsid w:val="00EE508D"/>
    <w:rsid w:val="00EE510D"/>
    <w:rsid w:val="00EE51B4"/>
    <w:rsid w:val="00EE522B"/>
    <w:rsid w:val="00EE5662"/>
    <w:rsid w:val="00EE58A0"/>
    <w:rsid w:val="00EE6264"/>
    <w:rsid w:val="00EE63C9"/>
    <w:rsid w:val="00EE6981"/>
    <w:rsid w:val="00EE69B8"/>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9F2"/>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09DB"/>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96E"/>
    <w:rsid w:val="00F54B94"/>
    <w:rsid w:val="00F54EBE"/>
    <w:rsid w:val="00F54EC8"/>
    <w:rsid w:val="00F55240"/>
    <w:rsid w:val="00F55425"/>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6F"/>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CA5"/>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6D44"/>
    <w:rsid w:val="00FE7416"/>
    <w:rsid w:val="00FE75A7"/>
    <w:rsid w:val="00FE79FD"/>
    <w:rsid w:val="00FF0486"/>
    <w:rsid w:val="00FF0547"/>
    <w:rsid w:val="00FF0557"/>
    <w:rsid w:val="00FF0749"/>
    <w:rsid w:val="00FF07B1"/>
    <w:rsid w:val="00FF0A69"/>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5E5"/>
    <w:rsid w:val="00FF47DB"/>
    <w:rsid w:val="00FF482B"/>
    <w:rsid w:val="00FF5563"/>
    <w:rsid w:val="00FF57A4"/>
    <w:rsid w:val="00FF5C1E"/>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E37277"/>
  <w15:chartTrackingRefBased/>
  <w15:docId w15:val="{7277701C-2FD0-4DEA-84EF-04F2D02E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DC1"/>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lang w:val="en-GB" w:eastAsia="en-US"/>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uiPriority w:val="99"/>
    <w:rPr>
      <w:lang w:val="en-GB" w:eastAsia="en-US"/>
    </w:rPr>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link w:val="24"/>
    <w:rsid w:val="00466A93"/>
    <w:rPr>
      <w:rFonts w:ascii="Arial" w:eastAsia="바탕" w:hAnsi="Arial" w:cs="Arial"/>
      <w:color w:val="0000FF"/>
      <w:kern w:val="2"/>
      <w:lang w:val="en-GB" w:eastAsia="en-US" w:bidi="ar-SA"/>
    </w:rPr>
  </w:style>
  <w:style w:type="character" w:customStyle="1" w:styleId="B2Char">
    <w:name w:val="B2 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lang w:val="en-GB" w:eastAsia="en-US"/>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表段,列"/>
    <w:basedOn w:val="a"/>
    <w:link w:val="Char3"/>
    <w:uiPriority w:val="34"/>
    <w:qFormat/>
    <w:rsid w:val="0098606A"/>
    <w:pPr>
      <w:spacing w:after="0"/>
      <w:ind w:left="720"/>
    </w:pPr>
    <w:rPr>
      <w:rFonts w:ascii="Calibri" w:eastAsia="맑은 고딕" w:hAnsi="Calibri"/>
      <w:sz w:val="22"/>
      <w:szCs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4"/>
    <w:unhideWhenUsed/>
    <w:qFormat/>
    <w:rsid w:val="00E32E84"/>
    <w:rPr>
      <w:rFonts w:eastAsia="SimSun"/>
      <w:b/>
      <w:bCs/>
      <w:kern w:val="2"/>
      <w:lang w:val="en-GB" w:eastAsia="en-US"/>
    </w:rPr>
  </w:style>
  <w:style w:type="paragraph" w:customStyle="1" w:styleId="25">
    <w:name w:val="스타일 스타일 양쪽 + 첫 줄:  2 글자"/>
    <w:basedOn w:val="a"/>
    <w:link w:val="2Char2"/>
    <w:rsid w:val="00256FB3"/>
    <w:pPr>
      <w:spacing w:before="120" w:after="120"/>
      <w:ind w:firstLineChars="200"/>
    </w:pPr>
    <w:rPr>
      <w:rFonts w:eastAsia="맑은 고딕"/>
      <w:lang w:val="en-GB" w:eastAsia="en-US"/>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qFormat/>
    <w:rsid w:val="00E32E84"/>
    <w:rPr>
      <w:rFonts w:ascii="Times New Roman" w:eastAsia="SimSun"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맑은 고딕"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맑은 고딕" w:hAnsi="Book Antiqua"/>
      <w:lang w:val="en-GB" w:eastAsia="x-none"/>
    </w:rPr>
  </w:style>
  <w:style w:type="character" w:customStyle="1" w:styleId="Bullet-3Char">
    <w:name w:val="Bullet-3 Char"/>
    <w:link w:val="Bullet-3"/>
    <w:rsid w:val="00EA7F9F"/>
    <w:rPr>
      <w:rFonts w:ascii="Book Antiqua" w:eastAsia="맑은 고딕"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맑은 고딕"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맑은 고딕" w:hAnsi="Book Antiqua"/>
      <w:lang w:val="en-AU"/>
    </w:rPr>
  </w:style>
  <w:style w:type="paragraph" w:customStyle="1" w:styleId="Bullet2">
    <w:name w:val="Bullet 2"/>
    <w:basedOn w:val="a"/>
    <w:rsid w:val="003A5DB8"/>
    <w:pPr>
      <w:spacing w:after="0"/>
      <w:ind w:left="2800" w:hanging="400"/>
    </w:pPr>
    <w:rPr>
      <w:rFonts w:ascii="Arial" w:eastAsia="맑은 고딕" w:hAnsi="Arial"/>
      <w:szCs w:val="24"/>
    </w:rPr>
  </w:style>
  <w:style w:type="character" w:customStyle="1" w:styleId="bulletlevel1Char">
    <w:name w:val="bullet level 1 Char"/>
    <w:link w:val="bulletlevel1"/>
    <w:locked/>
    <w:rsid w:val="003A5DB8"/>
    <w:rPr>
      <w:rFonts w:ascii="Book Antiqua" w:eastAsia="맑은 고딕"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SimSun"/>
      <w:szCs w:val="16"/>
    </w:rPr>
  </w:style>
  <w:style w:type="character" w:customStyle="1" w:styleId="Char1">
    <w:name w:val="메모 텍스트 Char"/>
    <w:link w:val="ac"/>
    <w:uiPriority w:val="99"/>
    <w:locked/>
    <w:rsid w:val="000919E5"/>
    <w:rPr>
      <w:rFonts w:ascii="Times New Roman" w:hAnsi="Times New Roman"/>
      <w:lang w:val="en-GB" w:eastAsia="en-US"/>
    </w:rPr>
  </w:style>
  <w:style w:type="paragraph" w:styleId="afb">
    <w:name w:val="Plain Text"/>
    <w:basedOn w:val="a"/>
    <w:link w:val="Char5"/>
    <w:uiPriority w:val="99"/>
    <w:unhideWhenUsed/>
    <w:rsid w:val="00F31FD2"/>
    <w:pPr>
      <w:spacing w:after="0"/>
    </w:pPr>
    <w:rPr>
      <w:rFonts w:ascii="Arial" w:eastAsia="MS Gothic" w:hAnsi="Arial"/>
      <w:color w:val="000000"/>
      <w:lang w:val="x-none" w:eastAsia="en-US"/>
    </w:rPr>
  </w:style>
  <w:style w:type="character" w:customStyle="1" w:styleId="Char5">
    <w:name w:val="글자만 Char"/>
    <w:link w:val="afb"/>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Char3">
    <w:name w:val="목록 단락 Char"/>
    <w:aliases w:val="- Bullets Char,リスト段落 Char,列出段落 Char,Lista1 Char,?? ?? Char,????? Char,???? Char,中等深浅网格 1 - 着色 21 Char,列出段落1 Char,列表段落 Char,¥¡¡¡¡ì¬º¥¹¥È¶ÎÂä Char,ÁÐ³ö¶ÎÂä Char,列表段落1 Char,—ño’i—Ž Char,¥ê¥¹¥È¶ÎÂä Char,1st level - Bullet List Paragraph Char"/>
    <w:link w:val="af9"/>
    <w:uiPriority w:val="34"/>
    <w:qFormat/>
    <w:rsid w:val="00D74CC7"/>
    <w:rPr>
      <w:rFonts w:ascii="Calibri" w:eastAsia="맑은 고딕"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Char">
    <w:name w:val="제목 2 Char"/>
    <w:link w:val="2"/>
    <w:rsid w:val="00356B76"/>
    <w:rPr>
      <w:rFonts w:ascii="Arial" w:hAnsi="Arial"/>
      <w:sz w:val="32"/>
      <w:lang w:val="en-GB" w:eastAsia="en-US"/>
    </w:rPr>
  </w:style>
  <w:style w:type="character" w:customStyle="1" w:styleId="B1Zchn">
    <w:name w:val="B1 Zchn"/>
    <w:rsid w:val="00572A95"/>
    <w:rPr>
      <w:rFonts w:eastAsia="맑은 고딕"/>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83292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5268790">
      <w:bodyDiv w:val="1"/>
      <w:marLeft w:val="0"/>
      <w:marRight w:val="0"/>
      <w:marTop w:val="0"/>
      <w:marBottom w:val="0"/>
      <w:divBdr>
        <w:top w:val="none" w:sz="0" w:space="0" w:color="auto"/>
        <w:left w:val="none" w:sz="0" w:space="0" w:color="auto"/>
        <w:bottom w:val="none" w:sz="0" w:space="0" w:color="auto"/>
        <w:right w:val="none" w:sz="0" w:space="0" w:color="auto"/>
      </w:divBdr>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11235353">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45651777">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282033">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68575685">
      <w:bodyDiv w:val="1"/>
      <w:marLeft w:val="0"/>
      <w:marRight w:val="0"/>
      <w:marTop w:val="0"/>
      <w:marBottom w:val="0"/>
      <w:divBdr>
        <w:top w:val="none" w:sz="0" w:space="0" w:color="auto"/>
        <w:left w:val="none" w:sz="0" w:space="0" w:color="auto"/>
        <w:bottom w:val="none" w:sz="0" w:space="0" w:color="auto"/>
        <w:right w:val="none" w:sz="0" w:space="0" w:color="auto"/>
      </w:divBdr>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77046402">
      <w:bodyDiv w:val="1"/>
      <w:marLeft w:val="0"/>
      <w:marRight w:val="0"/>
      <w:marTop w:val="0"/>
      <w:marBottom w:val="0"/>
      <w:divBdr>
        <w:top w:val="none" w:sz="0" w:space="0" w:color="auto"/>
        <w:left w:val="none" w:sz="0" w:space="0" w:color="auto"/>
        <w:bottom w:val="none" w:sz="0" w:space="0" w:color="auto"/>
        <w:right w:val="none" w:sz="0" w:space="0" w:color="auto"/>
      </w:divBdr>
      <w:divsChild>
        <w:div w:id="1865750657">
          <w:marLeft w:val="994"/>
          <w:marRight w:val="0"/>
          <w:marTop w:val="0"/>
          <w:marBottom w:val="0"/>
          <w:divBdr>
            <w:top w:val="none" w:sz="0" w:space="0" w:color="auto"/>
            <w:left w:val="none" w:sz="0" w:space="0" w:color="auto"/>
            <w:bottom w:val="none" w:sz="0" w:space="0" w:color="auto"/>
            <w:right w:val="none" w:sz="0" w:space="0" w:color="auto"/>
          </w:divBdr>
        </w:div>
      </w:divsChild>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6162699">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672410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35840352">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2144722">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41029823">
      <w:bodyDiv w:val="1"/>
      <w:marLeft w:val="0"/>
      <w:marRight w:val="0"/>
      <w:marTop w:val="0"/>
      <w:marBottom w:val="0"/>
      <w:divBdr>
        <w:top w:val="none" w:sz="0" w:space="0" w:color="auto"/>
        <w:left w:val="none" w:sz="0" w:space="0" w:color="auto"/>
        <w:bottom w:val="none" w:sz="0" w:space="0" w:color="auto"/>
        <w:right w:val="none" w:sz="0" w:space="0" w:color="auto"/>
      </w:divBdr>
    </w:div>
    <w:div w:id="775632773">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88670356">
      <w:bodyDiv w:val="1"/>
      <w:marLeft w:val="0"/>
      <w:marRight w:val="0"/>
      <w:marTop w:val="0"/>
      <w:marBottom w:val="0"/>
      <w:divBdr>
        <w:top w:val="none" w:sz="0" w:space="0" w:color="auto"/>
        <w:left w:val="none" w:sz="0" w:space="0" w:color="auto"/>
        <w:bottom w:val="none" w:sz="0" w:space="0" w:color="auto"/>
        <w:right w:val="none" w:sz="0" w:space="0" w:color="auto"/>
      </w:divBdr>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6670908">
      <w:bodyDiv w:val="1"/>
      <w:marLeft w:val="0"/>
      <w:marRight w:val="0"/>
      <w:marTop w:val="0"/>
      <w:marBottom w:val="0"/>
      <w:divBdr>
        <w:top w:val="none" w:sz="0" w:space="0" w:color="auto"/>
        <w:left w:val="none" w:sz="0" w:space="0" w:color="auto"/>
        <w:bottom w:val="none" w:sz="0" w:space="0" w:color="auto"/>
        <w:right w:val="none" w:sz="0" w:space="0" w:color="auto"/>
      </w:divBdr>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61887781">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1640254">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437760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7943671">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443758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0970741">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2298931">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76429810">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1981922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41250453">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33540509">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0561677">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D0FD5-FF54-4A2B-8173-56EEC036D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3526</Words>
  <Characters>20104</Characters>
  <Application>Microsoft Office Word</Application>
  <DocSecurity>0</DocSecurity>
  <Lines>167</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23583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cp:lastModifiedBy>Youngbum Kim</cp:lastModifiedBy>
  <cp:revision>5</cp:revision>
  <dcterms:created xsi:type="dcterms:W3CDTF">2020-08-07T06:21:00Z</dcterms:created>
  <dcterms:modified xsi:type="dcterms:W3CDTF">2020-08-07T06:48:00Z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